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D5" w:rsidRDefault="003F1FD5" w:rsidP="003F1FD5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3F1FD5">
        <w:rPr>
          <w:b/>
          <w:sz w:val="28"/>
          <w:szCs w:val="28"/>
        </w:rPr>
        <w:t xml:space="preserve">ОТЧЕТ О РЕЗУЛЬТАТАХ САМООБСЛЕДОВАНИЯ </w:t>
      </w:r>
    </w:p>
    <w:p w:rsidR="003F1FD5" w:rsidRPr="003F1FD5" w:rsidRDefault="003F1FD5" w:rsidP="003F1FD5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3F1FD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Pr="003F1F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3F1FD5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3F1FD5">
        <w:rPr>
          <w:b/>
          <w:sz w:val="28"/>
          <w:szCs w:val="28"/>
        </w:rPr>
        <w:t xml:space="preserve"> Г.</w:t>
      </w:r>
    </w:p>
    <w:p w:rsidR="003F1FD5" w:rsidRDefault="003F1FD5" w:rsidP="003F1FD5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3F1FD5" w:rsidRPr="003F1FD5" w:rsidRDefault="003F1FD5" w:rsidP="003F1F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b/>
          <w:sz w:val="28"/>
          <w:szCs w:val="28"/>
        </w:rPr>
        <w:t>Информация о ДОУ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дошкольного учреждения в соответствии с Уставом: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 №90</w:t>
      </w:r>
    </w:p>
    <w:p w:rsidR="003F1FD5" w:rsidRPr="003F1FD5" w:rsidRDefault="003F1FD5" w:rsidP="003F1F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нахождения ДОУ: 170028, г. Тверь, ул. Лукина, 35.</w:t>
      </w:r>
    </w:p>
    <w:p w:rsidR="003F1FD5" w:rsidRPr="003F1FD5" w:rsidRDefault="003F1FD5" w:rsidP="003F1F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   Управление образования администрации г. Твери</w:t>
      </w:r>
    </w:p>
    <w:p w:rsidR="003F1FD5" w:rsidRPr="003F1FD5" w:rsidRDefault="003F1FD5" w:rsidP="003F1F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осуществляет свою образовательную, правовую и хозяйственную деятельность в соответствии с Законом об «Образовании», Типовым положением о дошкольном образовательном учреждении, законодательством РФ, другими нормативными актами, договором между учредителем и МБДОУ, Уставом МБДОУ.</w:t>
      </w:r>
    </w:p>
    <w:p w:rsidR="003F1FD5" w:rsidRPr="003F1FD5" w:rsidRDefault="003F1FD5" w:rsidP="003F1F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МБДОУ утвержден приказом начальника управления образования администрации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Твери за № 301 от 16.02.2016г.</w:t>
      </w:r>
    </w:p>
    <w:p w:rsidR="003F1FD5" w:rsidRPr="003F1FD5" w:rsidRDefault="003F1FD5" w:rsidP="003F1FD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лицензии на право образовательной деятельности получена </w:t>
      </w:r>
      <w:r w:rsidRPr="003F1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28.12.2016г. серия 69Л01 №0002014, </w:t>
      </w:r>
      <w:proofErr w:type="gramStart"/>
      <w:r w:rsidRPr="003F1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регистрационный</w:t>
      </w:r>
      <w:proofErr w:type="gramEnd"/>
      <w:r w:rsidRPr="003F1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№405.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Бессрочная. </w:t>
      </w:r>
    </w:p>
    <w:p w:rsidR="003F1FD5" w:rsidRPr="003F1FD5" w:rsidRDefault="003F1FD5" w:rsidP="003F1F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реализуются программы:</w:t>
      </w:r>
    </w:p>
    <w:p w:rsidR="00244672" w:rsidRDefault="003F1FD5" w:rsidP="0024467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базовый компонент: </w:t>
      </w:r>
      <w:r w:rsidR="00244672" w:rsidRPr="0024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 рождения  до  школы» под редакцией Н.Е. </w:t>
      </w:r>
      <w:proofErr w:type="spellStart"/>
      <w:r w:rsidR="00244672" w:rsidRPr="00244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244672" w:rsidRPr="0024467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Васильевой, разработанной на основе ФГОС ДО. – М.: МОЗАЙКА-СИНТЕЗ, 2016г.</w:t>
      </w:r>
    </w:p>
    <w:p w:rsidR="007E5969" w:rsidRDefault="003F1FD5" w:rsidP="007E596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вариативный компонент</w:t>
      </w:r>
      <w:r w:rsidR="007E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FD5" w:rsidRDefault="007E5969" w:rsidP="007E5969">
      <w:pPr>
        <w:pStyle w:val="af0"/>
        <w:numPr>
          <w:ilvl w:val="0"/>
          <w:numId w:val="19"/>
        </w:numPr>
        <w:rPr>
          <w:sz w:val="28"/>
          <w:szCs w:val="28"/>
        </w:rPr>
      </w:pPr>
      <w:r w:rsidRPr="007E5969">
        <w:rPr>
          <w:sz w:val="28"/>
          <w:szCs w:val="28"/>
        </w:rPr>
        <w:t xml:space="preserve">«Приобщение к русской культуре и традициям народа» (часть, формируемая участниками образовательного процесса, на основе программы «Приобщение детей к истокам русской народной культуры» </w:t>
      </w:r>
      <w:proofErr w:type="spellStart"/>
      <w:r w:rsidRPr="007E5969">
        <w:rPr>
          <w:sz w:val="28"/>
          <w:szCs w:val="28"/>
        </w:rPr>
        <w:t>Маханевой</w:t>
      </w:r>
      <w:proofErr w:type="spellEnd"/>
      <w:r w:rsidRPr="007E5969">
        <w:rPr>
          <w:sz w:val="28"/>
          <w:szCs w:val="28"/>
        </w:rPr>
        <w:t xml:space="preserve"> М.Д., Князевой  О.Л.)</w:t>
      </w:r>
    </w:p>
    <w:p w:rsidR="007E5969" w:rsidRPr="007E5969" w:rsidRDefault="007E5969" w:rsidP="007E5969">
      <w:pPr>
        <w:pStyle w:val="af0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7E5969">
        <w:rPr>
          <w:sz w:val="28"/>
          <w:szCs w:val="28"/>
        </w:rPr>
        <w:t xml:space="preserve">рограмма, методические рекомендации и практические   разработки по воспитанию здорового образа жизни детей дошкольного возраста </w:t>
      </w:r>
      <w:proofErr w:type="spellStart"/>
      <w:r w:rsidRPr="007E5969">
        <w:rPr>
          <w:sz w:val="28"/>
          <w:szCs w:val="28"/>
        </w:rPr>
        <w:t>Т.А.Тарасовой</w:t>
      </w:r>
      <w:proofErr w:type="spellEnd"/>
      <w:r w:rsidRPr="007E5969">
        <w:rPr>
          <w:sz w:val="28"/>
          <w:szCs w:val="28"/>
        </w:rPr>
        <w:t xml:space="preserve">, </w:t>
      </w:r>
      <w:proofErr w:type="spellStart"/>
      <w:r w:rsidRPr="007E5969">
        <w:rPr>
          <w:sz w:val="28"/>
          <w:szCs w:val="28"/>
        </w:rPr>
        <w:t>Л.С.Власовой</w:t>
      </w:r>
      <w:proofErr w:type="spellEnd"/>
      <w:r w:rsidRPr="007E5969">
        <w:rPr>
          <w:sz w:val="28"/>
          <w:szCs w:val="28"/>
        </w:rPr>
        <w:t xml:space="preserve">   «Я и мое здоровье»,- Москва, Школьная Пресса, 2009</w:t>
      </w:r>
    </w:p>
    <w:p w:rsidR="003F1FD5" w:rsidRPr="003F1FD5" w:rsidRDefault="003F1FD5" w:rsidP="003F1FD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МБДОУ рассчитано на 4 группы. 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–201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количество детей в группах определялось в соответствии с  Муниципальным заданием.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воспитанников формировался в соответствии с Уставом МБДОУ, возрастом детей  и видом ДОУ.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г. функционировали следующие возрастные  группы: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318"/>
      </w:tblGrid>
      <w:tr w:rsidR="003F1FD5" w:rsidRPr="003F1FD5" w:rsidTr="003F1FD5">
        <w:tc>
          <w:tcPr>
            <w:tcW w:w="5637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318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3F1FD5" w:rsidRPr="003F1FD5" w:rsidTr="003F1FD5">
        <w:tc>
          <w:tcPr>
            <w:tcW w:w="5637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младшая группа «</w:t>
            </w:r>
            <w:proofErr w:type="spellStart"/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18" w:type="dxa"/>
          </w:tcPr>
          <w:p w:rsidR="003F1FD5" w:rsidRPr="003F1FD5" w:rsidRDefault="00244672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3F1FD5" w:rsidRPr="003F1FD5" w:rsidTr="003F1FD5">
        <w:tc>
          <w:tcPr>
            <w:tcW w:w="5637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 «Почемучки»</w:t>
            </w:r>
          </w:p>
        </w:tc>
        <w:tc>
          <w:tcPr>
            <w:tcW w:w="3318" w:type="dxa"/>
          </w:tcPr>
          <w:p w:rsidR="003F1FD5" w:rsidRPr="003F1FD5" w:rsidRDefault="00244672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3F1FD5" w:rsidRPr="003F1FD5" w:rsidTr="003F1FD5">
        <w:tc>
          <w:tcPr>
            <w:tcW w:w="5637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группа  «Теремок» </w:t>
            </w:r>
          </w:p>
        </w:tc>
        <w:tc>
          <w:tcPr>
            <w:tcW w:w="3318" w:type="dxa"/>
          </w:tcPr>
          <w:p w:rsidR="003F1FD5" w:rsidRPr="003F1FD5" w:rsidRDefault="00244672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3F1FD5" w:rsidRPr="003F1FD5" w:rsidTr="003F1FD5">
        <w:tc>
          <w:tcPr>
            <w:tcW w:w="5637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«Гномики»</w:t>
            </w:r>
          </w:p>
        </w:tc>
        <w:tc>
          <w:tcPr>
            <w:tcW w:w="3318" w:type="dxa"/>
          </w:tcPr>
          <w:p w:rsidR="003F1FD5" w:rsidRPr="003F1FD5" w:rsidRDefault="00244672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работало в режиме, установленном Учредителем, исходя из потребностей семьи и возможности бюджетного финансирования МБДОУ.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Краткая характеристика педагогического состава. 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полностью укомплектовано педагогическими кадрами.   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42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28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F42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количественный состав педагогических кадров – </w:t>
      </w:r>
    </w:p>
    <w:p w:rsidR="003F1FD5" w:rsidRPr="003F1FD5" w:rsidRDefault="003F1FD5" w:rsidP="0024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10  человек</w:t>
      </w:r>
      <w:r w:rsidR="00244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FD5" w:rsidRPr="003F1FD5" w:rsidRDefault="003F1FD5" w:rsidP="003F1F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состав педагогических кадров представлен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77"/>
        <w:gridCol w:w="2377"/>
        <w:gridCol w:w="1825"/>
      </w:tblGrid>
      <w:tr w:rsidR="003F1FD5" w:rsidRPr="003F1FD5" w:rsidTr="003F1FD5">
        <w:tc>
          <w:tcPr>
            <w:tcW w:w="8955" w:type="dxa"/>
            <w:gridSpan w:val="4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Квалификационные категории и разряды</w:t>
            </w:r>
          </w:p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FD5" w:rsidRPr="003F1FD5" w:rsidTr="003F1FD5">
        <w:tc>
          <w:tcPr>
            <w:tcW w:w="2376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377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377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1825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3F1FD5" w:rsidRPr="003F1FD5" w:rsidTr="003F1FD5">
        <w:tc>
          <w:tcPr>
            <w:tcW w:w="2376" w:type="dxa"/>
          </w:tcPr>
          <w:p w:rsidR="003F1FD5" w:rsidRPr="003F1FD5" w:rsidRDefault="001F428D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7" w:type="dxa"/>
          </w:tcPr>
          <w:p w:rsidR="003F1FD5" w:rsidRPr="003F1FD5" w:rsidRDefault="001F428D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7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5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F1FD5" w:rsidRPr="003F1FD5" w:rsidTr="003F1FD5"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proofErr w:type="gramEnd"/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не педагогическое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Средне-спец. Педагог.</w:t>
            </w:r>
          </w:p>
        </w:tc>
        <w:tc>
          <w:tcPr>
            <w:tcW w:w="1915" w:type="dxa"/>
          </w:tcPr>
          <w:p w:rsidR="003F1FD5" w:rsidRPr="003F1FD5" w:rsidRDefault="00362E78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ср-спец.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62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учебном </w:t>
            </w:r>
            <w:proofErr w:type="gramStart"/>
            <w:r w:rsidRPr="00362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заведении</w:t>
            </w:r>
            <w:proofErr w:type="gramEnd"/>
            <w:r w:rsidRPr="00362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(дошкольное образование);</w:t>
            </w:r>
          </w:p>
        </w:tc>
      </w:tr>
      <w:tr w:rsidR="003F1FD5" w:rsidRPr="003F1FD5" w:rsidTr="003F1FD5">
        <w:tc>
          <w:tcPr>
            <w:tcW w:w="1914" w:type="dxa"/>
          </w:tcPr>
          <w:p w:rsidR="003F1FD5" w:rsidRPr="003F1FD5" w:rsidRDefault="00362E78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3F1FD5" w:rsidRPr="003F1FD5" w:rsidRDefault="00362E78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3F1FD5" w:rsidRPr="003F1FD5" w:rsidRDefault="001F428D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</w:tcPr>
          <w:p w:rsidR="003F1FD5" w:rsidRPr="003F1FD5" w:rsidRDefault="00362E78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 работы</w:t>
      </w: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F1FD5" w:rsidRPr="003F1FD5" w:rsidTr="003F1FD5">
        <w:tc>
          <w:tcPr>
            <w:tcW w:w="2392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93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2393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2393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Свыше 15 лет</w:t>
            </w:r>
          </w:p>
        </w:tc>
      </w:tr>
      <w:tr w:rsidR="003F1FD5" w:rsidRPr="003F1FD5" w:rsidTr="003F1FD5">
        <w:tc>
          <w:tcPr>
            <w:tcW w:w="2392" w:type="dxa"/>
          </w:tcPr>
          <w:p w:rsidR="003F1FD5" w:rsidRPr="003F1FD5" w:rsidRDefault="00362E78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3F1FD5" w:rsidRPr="003F1FD5" w:rsidRDefault="00362E78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3F1FD5" w:rsidRPr="003F1FD5" w:rsidRDefault="00362E78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3F1FD5" w:rsidRPr="003F1FD5" w:rsidRDefault="00362E78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ДОУ стабильный. Педагоги обладают высоко моральными личностными качествами, трудолюбием, интеллектуальными, творческими способностями, уважают личность ребенка; создают оптимальные условия для развития каждого ребенка, сохранения и укрепления его здоровья; хранят и умножают сложившиеся в дошкольном учреждении гуманистические и демократические традиции.</w:t>
      </w:r>
    </w:p>
    <w:p w:rsidR="003F1FD5" w:rsidRPr="003F1FD5" w:rsidRDefault="003F1FD5" w:rsidP="003F1F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Администрация дошкольного учреждения обеспечивает условия для профессионального роста педагогов, направляя их на курсы  повышения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квалификации в ТОИУУ, авторские семинары, методические городские и районные объединения и проводит методическую работу с кадрами внутри детского сада.</w:t>
      </w:r>
    </w:p>
    <w:p w:rsidR="003F1FD5" w:rsidRPr="003F1FD5" w:rsidRDefault="003F1FD5" w:rsidP="003F1FD5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для педагогического коллектива являются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1FD5" w:rsidRPr="003F1FD5" w:rsidRDefault="003F1FD5" w:rsidP="003F1FD5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Создавать оптимальные условия для охраны здоровья детей, совершенствование их физического   и   психического   развития,   обеспечение   их   эмоционального благополучия.</w:t>
      </w:r>
    </w:p>
    <w:p w:rsidR="003F1FD5" w:rsidRPr="003F1FD5" w:rsidRDefault="003F1FD5" w:rsidP="003F1FD5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коммуникативные качества   ребенка и умение взаимодействовать в социуме.</w:t>
      </w:r>
    </w:p>
    <w:p w:rsidR="003F1FD5" w:rsidRPr="003F1FD5" w:rsidRDefault="003F1FD5" w:rsidP="003F1FD5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3.  Формировать творческую личность, развивать способности каждого ребенка.</w:t>
      </w:r>
    </w:p>
    <w:p w:rsidR="003F1FD5" w:rsidRPr="003F1FD5" w:rsidRDefault="003F1FD5" w:rsidP="003F1FD5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4.  Использовать разнообразные виды детской деятельности, их интеграцию в целях повышения эффективности образовательного процесса.</w:t>
      </w:r>
    </w:p>
    <w:p w:rsidR="003F1FD5" w:rsidRPr="003F1FD5" w:rsidRDefault="003F1FD5" w:rsidP="003F1FD5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Организовывать взаимодействие дошкольного учреждения с родителями воспитанников в вопросах воспитания детей.</w:t>
      </w:r>
    </w:p>
    <w:p w:rsidR="003F1FD5" w:rsidRPr="003F1FD5" w:rsidRDefault="003F1FD5" w:rsidP="003F1FD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образовательного процесса строится на основе</w:t>
      </w:r>
      <w:r w:rsidR="00362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принципов:</w:t>
      </w:r>
    </w:p>
    <w:p w:rsidR="003F1FD5" w:rsidRPr="003F1FD5" w:rsidRDefault="003F1FD5" w:rsidP="003F1FD5">
      <w:pPr>
        <w:numPr>
          <w:ilvl w:val="0"/>
          <w:numId w:val="3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образовательных областей   в соответствии с возрастными особенностями воспитанников.</w:t>
      </w:r>
    </w:p>
    <w:p w:rsidR="003F1FD5" w:rsidRPr="003F1FD5" w:rsidRDefault="003F1FD5" w:rsidP="003F1FD5">
      <w:pPr>
        <w:numPr>
          <w:ilvl w:val="0"/>
          <w:numId w:val="3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комплексно-тематический принцип с ведущей игровой деятельностью, при которой решение программных задач осуществляется в разных формах совместной деятельности взрослого и детей, а так же в самостоятельной деятельности детей.</w:t>
      </w:r>
    </w:p>
    <w:p w:rsidR="003F1FD5" w:rsidRPr="003F1FD5" w:rsidRDefault="003F1FD5" w:rsidP="003F1FD5">
      <w:pPr>
        <w:numPr>
          <w:ilvl w:val="0"/>
          <w:numId w:val="3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между всеми возрастными дошкольными группами и между детским садом и начальной школой.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Достижения  коллектива и значимые события   </w:t>
      </w:r>
    </w:p>
    <w:p w:rsidR="003F1FD5" w:rsidRPr="003F1FD5" w:rsidRDefault="003F1FD5" w:rsidP="003F1FD5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2014г. Диплом за 1 место в районных соревнованиях среди детских садов «Веселые старты»</w:t>
      </w:r>
    </w:p>
    <w:p w:rsidR="003F1FD5" w:rsidRPr="003F1FD5" w:rsidRDefault="003F1FD5" w:rsidP="003F1FD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2016г.- празднование юбилея зданию детского сада-55 лет</w:t>
      </w:r>
    </w:p>
    <w:p w:rsidR="003F1FD5" w:rsidRPr="003F1FD5" w:rsidRDefault="003F1FD5" w:rsidP="003F1FD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2016г. Музыкальный руководитель Уланова Л. Н. заняла 2 место в муниципальном конкурсе «Лучший сценарий Новогоднего праздника»</w:t>
      </w:r>
    </w:p>
    <w:p w:rsidR="003F1FD5" w:rsidRPr="003F1FD5" w:rsidRDefault="003F1FD5" w:rsidP="003F1FD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2017г. Диплом за 1 место в муниципальном конкурсе театральных коллективов «Мы играем в театр»</w:t>
      </w:r>
    </w:p>
    <w:p w:rsidR="003F1FD5" w:rsidRPr="003F1FD5" w:rsidRDefault="003F1FD5" w:rsidP="003F1FD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2017г. Диплом за 1 место в </w:t>
      </w:r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</w:t>
      </w:r>
      <w:r w:rsid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 w:rsid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«Весенние старты» среди детей старшего дошкольного возраста детских садов г. Твери.</w:t>
      </w:r>
    </w:p>
    <w:p w:rsidR="003F1FD5" w:rsidRDefault="003F1FD5" w:rsidP="008322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322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Диплом </w:t>
      </w:r>
      <w:r w:rsidR="00832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</w:t>
      </w:r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оркестров «Маленькие дети – большие таланты».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2FA" w:rsidRDefault="0083220D" w:rsidP="00DE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3220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Диплом за 1 место в </w:t>
      </w:r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соревнованиях «Весенние старты» среди детей старшего дошкольного возраста детских садов г. Твери.</w:t>
      </w:r>
    </w:p>
    <w:p w:rsidR="00DE0A96" w:rsidRPr="00DE0A96" w:rsidRDefault="00DE0A96" w:rsidP="00DE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2018г. Диплом за 2 место в </w:t>
      </w:r>
      <w:r w:rsidRPr="00DE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спортивных соревнованиях </w:t>
      </w:r>
    </w:p>
    <w:p w:rsidR="00DE0A96" w:rsidRDefault="00DE0A96" w:rsidP="00DE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мини-футболу </w:t>
      </w:r>
      <w:r w:rsidRPr="00DE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команд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овательных учреждений г. Твери, </w:t>
      </w:r>
      <w:r w:rsidRPr="00DE0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программы дошкольного образования.</w:t>
      </w:r>
    </w:p>
    <w:p w:rsidR="00DE0A96" w:rsidRPr="003F1FD5" w:rsidRDefault="00DE0A96" w:rsidP="0075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2018г. </w:t>
      </w:r>
      <w:r w:rsid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за 1 и 2 место в </w:t>
      </w:r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познавательно-исследовательских </w:t>
      </w:r>
      <w:r w:rsid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проектов «Я познаю мир» </w:t>
      </w:r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воспитанников ОУ </w:t>
      </w:r>
      <w:proofErr w:type="spellStart"/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</w:t>
      </w:r>
      <w:proofErr w:type="spellEnd"/>
      <w:r w:rsidR="007572FA" w:rsidRP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программы дошкольного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FD5" w:rsidRPr="003F1FD5" w:rsidRDefault="007572FA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Default="0083220D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20D" w:rsidRPr="003F1FD5" w:rsidRDefault="0083220D" w:rsidP="00757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3F1F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</w:t>
      </w:r>
      <w:proofErr w:type="gramEnd"/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деятельности МБДОУ   за 201</w:t>
      </w:r>
      <w:r w:rsidR="008322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- 201</w:t>
      </w:r>
      <w:r w:rsidR="008322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proofErr w:type="spellStart"/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обученности</w:t>
      </w:r>
      <w:proofErr w:type="spellEnd"/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воспитанников.</w:t>
      </w:r>
    </w:p>
    <w:p w:rsidR="003F1FD5" w:rsidRPr="003F1FD5" w:rsidRDefault="003F1FD5" w:rsidP="003F1FD5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 Анализ выполнения цели и задач по обучению воспитанников за 201</w:t>
      </w:r>
      <w:r w:rsidR="00832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832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F1FD5" w:rsidRPr="003F1FD5" w:rsidRDefault="003F1FD5" w:rsidP="003F1FD5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</w:t>
      </w:r>
      <w:r w:rsidR="008322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201</w:t>
      </w:r>
      <w:r w:rsidR="008322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уч.г. были поставлены следующие цель и задачи.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6A" w:rsidRPr="00B43A6A" w:rsidRDefault="00B43A6A" w:rsidP="00B4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 Цель.</w:t>
      </w:r>
      <w:r w:rsidRPr="00B4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A6A" w:rsidRPr="00B43A6A" w:rsidRDefault="00B43A6A" w:rsidP="00B4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познавательных интересов и познавательных способностей детей посредством проектной деятельности.</w:t>
      </w:r>
    </w:p>
    <w:p w:rsidR="00B43A6A" w:rsidRPr="00B43A6A" w:rsidRDefault="00B43A6A" w:rsidP="00B4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6A" w:rsidRPr="00B43A6A" w:rsidRDefault="00B43A6A" w:rsidP="00B43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2.1.2.ЗАДАЧИ</w:t>
      </w:r>
    </w:p>
    <w:p w:rsidR="00B43A6A" w:rsidRPr="00B43A6A" w:rsidRDefault="00B43A6A" w:rsidP="00B4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6A" w:rsidRPr="00B43A6A" w:rsidRDefault="00B43A6A" w:rsidP="00B4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любознательности и познавательной мотивации у детей дошкольного возраста;</w:t>
      </w:r>
    </w:p>
    <w:p w:rsidR="00B43A6A" w:rsidRPr="00B43A6A" w:rsidRDefault="00B43A6A" w:rsidP="00B4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познавательных действий, становление сознания;</w:t>
      </w:r>
    </w:p>
    <w:p w:rsidR="00B43A6A" w:rsidRPr="00B43A6A" w:rsidRDefault="00B43A6A" w:rsidP="00B4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воображения и творческой активности;</w:t>
      </w:r>
    </w:p>
    <w:p w:rsidR="00B43A6A" w:rsidRPr="00B43A6A" w:rsidRDefault="00B43A6A" w:rsidP="00B4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первичных представлений о себе, других людях, объектах окружающего мира, их свойствах и отношениях;</w:t>
      </w:r>
    </w:p>
    <w:p w:rsidR="00B43A6A" w:rsidRPr="00B43A6A" w:rsidRDefault="00B43A6A" w:rsidP="00B4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интереса к исследовательскому поиску;</w:t>
      </w:r>
    </w:p>
    <w:p w:rsidR="00B43A6A" w:rsidRPr="00B43A6A" w:rsidRDefault="00B43A6A" w:rsidP="00B4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проблемной ситуации, которая инициирует детское любопытство, стимулирует стремление к исследованию;</w:t>
      </w:r>
    </w:p>
    <w:p w:rsidR="00B43A6A" w:rsidRDefault="00B43A6A" w:rsidP="00B4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с родителями по развитию проектной деятельности в ДОО.</w:t>
      </w:r>
    </w:p>
    <w:p w:rsidR="00B43A6A" w:rsidRPr="00B43A6A" w:rsidRDefault="00B43A6A" w:rsidP="00B4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1.1.2. Результаты </w:t>
      </w:r>
      <w:proofErr w:type="spellStart"/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обученности</w:t>
      </w:r>
      <w:proofErr w:type="spellEnd"/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дошкольников  по образовательным областям (блок «Обучение»)</w:t>
      </w: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Речевое развитие </w:t>
      </w:r>
    </w:p>
    <w:p w:rsidR="003F1FD5" w:rsidRPr="003F1FD5" w:rsidRDefault="003F1FD5" w:rsidP="003F1F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3F1FD5" w:rsidRPr="003F1FD5" w:rsidRDefault="003F1FD5" w:rsidP="003F1FD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наблюдается положительная динамика усвоения образовательной области «Речевое развитие» во всех возрастных группах. </w:t>
      </w:r>
      <w:proofErr w:type="gramStart"/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учебного года по сравнению с показателями диагностики в начале учебного года количество детей всех возрастных групп с высоким уровнем</w:t>
      </w:r>
      <w:proofErr w:type="gramEnd"/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усвоения образовательной области увеличилось на </w:t>
      </w:r>
      <w:r w:rsidR="00B43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32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%;</w:t>
      </w:r>
    </w:p>
    <w:p w:rsidR="003F1FD5" w:rsidRPr="003F1FD5" w:rsidRDefault="003F1FD5" w:rsidP="003F1FD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наибольший показатель среднего уровня усвоения образовательной области у детей подготовительной группы «</w:t>
      </w:r>
      <w:r w:rsidR="00B43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Теремок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 – 8</w:t>
      </w:r>
      <w:r w:rsidR="00B43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</w:t>
      </w:r>
      <w:proofErr w:type="gramStart"/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;</w:t>
      </w:r>
      <w:proofErr w:type="gramEnd"/>
    </w:p>
    <w:p w:rsidR="003F1FD5" w:rsidRPr="003F1FD5" w:rsidRDefault="003F1FD5" w:rsidP="003F1FD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наиболее усвоенным является раздел «Владение речью как средством общения и культуры», средний показатель по образовательной области – 6</w:t>
      </w:r>
      <w:r w:rsidR="00313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%;</w:t>
      </w:r>
    </w:p>
    <w:p w:rsidR="003F1FD5" w:rsidRPr="003F1FD5" w:rsidRDefault="003F1FD5" w:rsidP="003F1FD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наименее усвоенным является раздел «Формирование звуковой аналитико-синтетической активности как предпосылки обучения грамоте» - средний показатель по образовательной области – 3</w:t>
      </w:r>
      <w:r w:rsidR="00313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%.</w:t>
      </w:r>
    </w:p>
    <w:p w:rsidR="003F1FD5" w:rsidRPr="003F1FD5" w:rsidRDefault="003F1FD5" w:rsidP="003F1FD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Наличие проблем у некоторых детей объясняется: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41" w:after="0" w:line="326" w:lineRule="exact"/>
        <w:ind w:left="734" w:hanging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отсутствием знаний по программе предыдущей группы (у вновь</w:t>
      </w:r>
      <w:r w:rsidRPr="003F1FD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детей);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341" w:lineRule="exact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психологического развития, состоянием здоровья;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41" w:lineRule="exact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нерегулярным посещением детского сада;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41" w:lineRule="exact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в группах двуязычных детей.</w:t>
      </w:r>
    </w:p>
    <w:p w:rsidR="003F1FD5" w:rsidRPr="003F1FD5" w:rsidRDefault="003F1FD5" w:rsidP="003F1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3F1FD5" w:rsidRPr="003F1FD5" w:rsidRDefault="003F1FD5" w:rsidP="003F1FD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</w:t>
      </w:r>
    </w:p>
    <w:p w:rsidR="003F1FD5" w:rsidRPr="003F1FD5" w:rsidRDefault="003F1FD5" w:rsidP="003F1F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3F1FD5" w:rsidRPr="003F1FD5" w:rsidRDefault="003F1FD5" w:rsidP="003F1FD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наблюдается положительная динамика усвоения образовательной области «Познавательное  развитие» во всех возрастных группах. </w:t>
      </w:r>
      <w:proofErr w:type="gramStart"/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учебного года по сравнению с показателями диагностики в начале учебного года количество детей всех возрастных групп с высоким уровнем</w:t>
      </w:r>
      <w:proofErr w:type="gramEnd"/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усвоения образовательной области увеличилось на </w:t>
      </w:r>
      <w:r w:rsidR="00313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%;</w:t>
      </w:r>
    </w:p>
    <w:p w:rsidR="003F1FD5" w:rsidRPr="003F1FD5" w:rsidRDefault="003F1FD5" w:rsidP="003F1FD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наибольший показатель среднего уровня усвоения образовательной области у детей подготовительной группы «</w:t>
      </w:r>
      <w:r w:rsidR="00313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Теремок» – 90% и старшей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группы «</w:t>
      </w:r>
      <w:r w:rsidR="00313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Почемучки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 – 8</w:t>
      </w:r>
      <w:r w:rsidR="00313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%;</w:t>
      </w:r>
    </w:p>
    <w:p w:rsidR="003F1FD5" w:rsidRPr="003F1FD5" w:rsidRDefault="003F1FD5" w:rsidP="003F1FD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наиболее усвоенными являются разделы «Развитие интересов детей, любознательности и познавательной мотивации» и «Формирование первичных представлений о себе, других людях», средний показатель по образовательной области – </w:t>
      </w:r>
      <w:r w:rsidR="00313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66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%;</w:t>
      </w:r>
    </w:p>
    <w:p w:rsidR="003F1FD5" w:rsidRPr="003F1FD5" w:rsidRDefault="003F1FD5" w:rsidP="003F1FD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наименее усвоенным является раздел «Формирование первичных представлений о малой Родине и Отечестве, представление о социокультурных ценностях нашего народа» - средний показатель по образовательной области – </w:t>
      </w:r>
      <w:r w:rsidR="00313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46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%.</w:t>
      </w:r>
    </w:p>
    <w:p w:rsidR="003F1FD5" w:rsidRPr="003F1FD5" w:rsidRDefault="003F1FD5" w:rsidP="003F1FD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0000"/>
          <w:spacing w:val="1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Наличие проблем у некоторых детей объясняется: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41" w:after="0" w:line="326" w:lineRule="exact"/>
        <w:ind w:left="734" w:hanging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отсутствием знаний по программе предыдущей группы (у вновь</w:t>
      </w:r>
      <w:r w:rsidRPr="003F1FD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детей);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341" w:lineRule="exact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психологического развития, состоянием здоровья;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41" w:lineRule="exact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нерегулярным посещением детского сада.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B43A6A" w:rsidRDefault="00B43A6A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A6A" w:rsidRDefault="00B43A6A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A6A" w:rsidRDefault="00B43A6A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2FA" w:rsidRDefault="007572FA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2FA" w:rsidRDefault="007572FA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2FA" w:rsidRDefault="007572FA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Достижению этих результатов способствовали следующие мероприятия: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месяце эта проблема  рассматривалась на педагогическом совете на тему </w:t>
      </w:r>
      <w:r w:rsidR="00893DC3" w:rsidRPr="00893D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проектной деятельности в ДОО - одно из эффективных средств познавательного развития»</w:t>
      </w:r>
    </w:p>
    <w:p w:rsidR="003F1FD5" w:rsidRPr="003F1FD5" w:rsidRDefault="003F1FD5" w:rsidP="003F1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педсовета:</w:t>
      </w:r>
    </w:p>
    <w:p w:rsidR="00221E82" w:rsidRDefault="00221E82" w:rsidP="00221E82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качества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внедрять в педагогический процесс метод проектов.</w:t>
      </w:r>
    </w:p>
    <w:p w:rsidR="00221E82" w:rsidRDefault="00221E82" w:rsidP="00221E82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Ответственный: старший воспитатель. </w:t>
      </w:r>
    </w:p>
    <w:p w:rsidR="00221E82" w:rsidRDefault="00221E82" w:rsidP="00221E82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Сроки: в течение года.</w:t>
      </w:r>
    </w:p>
    <w:p w:rsidR="00221E82" w:rsidRDefault="00221E82" w:rsidP="00221E82">
      <w:pPr>
        <w:pStyle w:val="af1"/>
        <w:jc w:val="both"/>
        <w:rPr>
          <w:sz w:val="28"/>
          <w:szCs w:val="28"/>
        </w:rPr>
      </w:pPr>
    </w:p>
    <w:p w:rsidR="00221E82" w:rsidRDefault="00221E82" w:rsidP="00221E82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профессиональных умений педагогов по организации проектной деятельности через различные формы методической работы.</w:t>
      </w:r>
    </w:p>
    <w:p w:rsidR="00221E82" w:rsidRDefault="00221E82" w:rsidP="00221E82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Ответственный: старший воспитатель. </w:t>
      </w:r>
    </w:p>
    <w:p w:rsidR="00221E82" w:rsidRDefault="00221E82" w:rsidP="00221E82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Сроки: в течение года.</w:t>
      </w:r>
    </w:p>
    <w:p w:rsidR="00221E82" w:rsidRDefault="00221E82" w:rsidP="00221E82">
      <w:pPr>
        <w:pStyle w:val="af1"/>
        <w:jc w:val="right"/>
        <w:rPr>
          <w:sz w:val="28"/>
          <w:szCs w:val="28"/>
        </w:rPr>
      </w:pPr>
    </w:p>
    <w:p w:rsidR="00221E82" w:rsidRDefault="00221E82" w:rsidP="00221E82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целью активизация усилий педагогического коллектива в развитии нестандартных форм работы с детьми и анализа работы педагогов по методу проектов, организовать  презентацию групповых проектов.</w:t>
      </w:r>
    </w:p>
    <w:p w:rsidR="00221E82" w:rsidRDefault="00221E82" w:rsidP="00221E82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Ответственный: старший воспитатель, воспитатели групп.</w:t>
      </w:r>
    </w:p>
    <w:p w:rsidR="00221E82" w:rsidRDefault="00221E82" w:rsidP="00221E82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Сроки: декабрь, 2017г.</w:t>
      </w:r>
    </w:p>
    <w:p w:rsidR="00221E82" w:rsidRDefault="00221E82" w:rsidP="00221E82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Решения приняты единогласно.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педсовета </w:t>
      </w: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proofErr w:type="gram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 участием всех ответственных лиц.</w:t>
      </w:r>
    </w:p>
    <w:p w:rsidR="003F1FD5" w:rsidRPr="003F1FD5" w:rsidRDefault="003F1FD5" w:rsidP="003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A16AEA" w:rsidRPr="00A16AEA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23.10.2017 - 6.11.2017</w:t>
      </w:r>
      <w:r w:rsidR="00A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проведен тематический контроль по теме  </w:t>
      </w:r>
      <w:r w:rsidR="00A16AEA" w:rsidRPr="00A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проектной деятельности в ДОУ в соответствии с ФГОС </w:t>
      </w:r>
      <w:proofErr w:type="gramStart"/>
      <w:r w:rsidR="00A16AEA" w:rsidRPr="00A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A16AEA" w:rsidRPr="00A16A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участвовали все возрастные группы ДОУ.</w:t>
      </w:r>
      <w:r w:rsidR="00A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ц</w:t>
      </w:r>
      <w:r w:rsidR="00A16AEA" w:rsidRPr="00A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ель: Создание условий для развития познавательных интересов и познавательных способностей детей посредством проектной деятельности, через всестороннее обследование образовательного процесса и последующего педагогического анализа, выяснение причин и факторов, определяющих качество педагогической работы по развитию познавательных интересов и познавательных способностей детей посредством проектной деятельности.</w:t>
      </w:r>
    </w:p>
    <w:p w:rsidR="003F1FD5" w:rsidRPr="003F1FD5" w:rsidRDefault="003F1FD5" w:rsidP="003F1F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лицами за проведение контроля были определены: Е.Н.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Гулина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МБДОУ детским садом №90, Анисимова А.В., старший воспитатель, Дивин Ж. Н., медицинская сестра.</w:t>
      </w:r>
    </w:p>
    <w:p w:rsidR="00A16AEA" w:rsidRPr="00A16AEA" w:rsidRDefault="00A16AEA" w:rsidP="00A1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A16AEA" w:rsidRPr="00A16AEA" w:rsidRDefault="00A16AEA" w:rsidP="00A1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анализ диагностических результатов по состоянию на начало 2017-18 учебного года.</w:t>
      </w:r>
    </w:p>
    <w:p w:rsidR="00A16AEA" w:rsidRPr="00A16AEA" w:rsidRDefault="00A16AEA" w:rsidP="00A1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Провести анализ организационно-педагогических, кадровых, методических, материально-технических условий, созданных для развития познавательных интересов и познавательных способностей детей 3-7 лет посредством проектной деятельности.</w:t>
      </w:r>
    </w:p>
    <w:p w:rsidR="00A16AEA" w:rsidRPr="00A16AEA" w:rsidRDefault="00A16AEA" w:rsidP="00A1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Выявить уровень компетентности родителей в вопросах развития познавательных интересов и познавательных способностей детей посредством проектной деятельности, отношение родителей к процессу и результатам деятельности ДОУ по данной проблеме.</w:t>
      </w:r>
    </w:p>
    <w:p w:rsidR="00A16AEA" w:rsidRDefault="00A16AEA" w:rsidP="00A1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перспективы работы по повышению качества развития познавательных интересов и познавательных способностей детей посредством проектной деятельности.</w:t>
      </w:r>
    </w:p>
    <w:p w:rsidR="002005AB" w:rsidRDefault="003F1FD5" w:rsidP="00A1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Информационно-аналитическая справка по итогам тематического контроля была зачитана на педсовете. </w:t>
      </w:r>
    </w:p>
    <w:p w:rsidR="002005AB" w:rsidRDefault="002005AB" w:rsidP="00A1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A1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итогам тематического контроля стали следующие:</w:t>
      </w:r>
    </w:p>
    <w:p w:rsidR="002005AB" w:rsidRPr="002005AB" w:rsidRDefault="002005AB" w:rsidP="002005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Создать картотеку игр по познавательному развитию для организации  совместной игровой деятельности взрослых и детей - до 15.12.2017.</w:t>
      </w:r>
    </w:p>
    <w:p w:rsidR="002005AB" w:rsidRPr="002005AB" w:rsidRDefault="002005AB" w:rsidP="002005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планировании познавательной деятельности обращать внимание на постановку целей,  задачи,  разнообразие игр - постоянно. </w:t>
      </w:r>
    </w:p>
    <w:p w:rsidR="002005AB" w:rsidRPr="002005AB" w:rsidRDefault="002005AB" w:rsidP="002005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своей деятельности педагогам рекомендуется пользоваться широким спектром средств: яркая наглядность, иллюстрации, раздаточные материалы, книги с интересным содержанием, художественное слово, технические средства обучения (проигрыватели, магнитофоны, проекторы), что побуждает детей для познавательного общения; создавать микросреду, насыщенное информацией, положительными познавательными эмоциями, что захватывает ребенка, формирует у него устойчивый интерес к познавательному взаимодействию </w:t>
      </w:r>
      <w:proofErr w:type="gramStart"/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взрослым; использовать творческие задания на разностороннее развитие личности, на детскую самостоятельность – постоянно.</w:t>
      </w:r>
    </w:p>
    <w:p w:rsidR="002005AB" w:rsidRPr="002005AB" w:rsidRDefault="002005AB" w:rsidP="002005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Пополнить РППС новым игровым материалом для  познавательного развития детей – до 30.12.2017.</w:t>
      </w:r>
    </w:p>
    <w:p w:rsidR="002005AB" w:rsidRPr="002005AB" w:rsidRDefault="002005AB" w:rsidP="002005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целью повышения активности родителей детей педагогам всех возрастных групп проводить индивидуальные беседы, консультации по вопросам особенностей познавательной деятельности, детского творчества, предлагать комплексы развивающих игр для проведения в </w:t>
      </w:r>
      <w:proofErr w:type="gramStart"/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семье-постоянно</w:t>
      </w:r>
      <w:proofErr w:type="gramEnd"/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5AB" w:rsidRPr="002005AB" w:rsidRDefault="002005AB" w:rsidP="002005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5AB" w:rsidRPr="002005AB" w:rsidRDefault="002005AB" w:rsidP="002005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B" w:rsidRDefault="002005AB" w:rsidP="003F1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B" w:rsidRDefault="002005AB" w:rsidP="003F1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B" w:rsidRDefault="002005AB" w:rsidP="003F1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B" w:rsidRDefault="002005AB" w:rsidP="003F1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B" w:rsidRDefault="002005AB" w:rsidP="003F1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B" w:rsidRDefault="002005AB" w:rsidP="003F1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B" w:rsidRDefault="002005AB" w:rsidP="003F1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намеченной цели способствовали следующие мероприятия: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Организационно - педагогические:  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B" w:rsidRDefault="002005AB" w:rsidP="002005AB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2005AB">
        <w:rPr>
          <w:sz w:val="28"/>
          <w:szCs w:val="28"/>
        </w:rPr>
        <w:t>«День знаний»</w:t>
      </w:r>
      <w:r>
        <w:rPr>
          <w:sz w:val="28"/>
          <w:szCs w:val="28"/>
        </w:rPr>
        <w:t xml:space="preserve"> </w:t>
      </w:r>
      <w:r w:rsidRPr="002005AB">
        <w:rPr>
          <w:sz w:val="28"/>
          <w:szCs w:val="28"/>
        </w:rPr>
        <w:t>(познавательное развлечение)</w:t>
      </w:r>
    </w:p>
    <w:p w:rsidR="002005AB" w:rsidRDefault="002005AB" w:rsidP="002005AB">
      <w:pPr>
        <w:pStyle w:val="af0"/>
        <w:numPr>
          <w:ilvl w:val="0"/>
          <w:numId w:val="22"/>
        </w:numPr>
        <w:rPr>
          <w:sz w:val="28"/>
          <w:szCs w:val="28"/>
        </w:rPr>
      </w:pPr>
      <w:proofErr w:type="gramStart"/>
      <w:r w:rsidRPr="002005AB">
        <w:rPr>
          <w:sz w:val="28"/>
          <w:szCs w:val="28"/>
        </w:rPr>
        <w:t xml:space="preserve">Конкурс  на лучший </w:t>
      </w:r>
      <w:proofErr w:type="spellStart"/>
      <w:r w:rsidRPr="002005AB">
        <w:rPr>
          <w:sz w:val="28"/>
          <w:szCs w:val="28"/>
        </w:rPr>
        <w:t>лэпбук</w:t>
      </w:r>
      <w:proofErr w:type="spellEnd"/>
      <w:r w:rsidRPr="002005AB">
        <w:rPr>
          <w:sz w:val="28"/>
          <w:szCs w:val="28"/>
        </w:rPr>
        <w:t xml:space="preserve">  «И это всё про осень»</w:t>
      </w:r>
      <w:proofErr w:type="gramEnd"/>
    </w:p>
    <w:p w:rsidR="002005AB" w:rsidRDefault="002005AB" w:rsidP="002005AB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2005AB">
        <w:rPr>
          <w:sz w:val="28"/>
          <w:szCs w:val="28"/>
        </w:rPr>
        <w:t>Тематическая выставка «В гостях у звёзд»</w:t>
      </w:r>
    </w:p>
    <w:p w:rsidR="002005AB" w:rsidRDefault="002005AB" w:rsidP="002005AB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2005AB">
        <w:rPr>
          <w:sz w:val="28"/>
          <w:szCs w:val="28"/>
        </w:rPr>
        <w:t>Конкурс «Наш участок лучше всех!»</w:t>
      </w:r>
    </w:p>
    <w:p w:rsidR="002005AB" w:rsidRDefault="002005AB" w:rsidP="002005AB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2005AB">
        <w:rPr>
          <w:sz w:val="28"/>
          <w:szCs w:val="28"/>
        </w:rPr>
        <w:t>Фестиваль «Калейдоскоп познавательных проектов»</w:t>
      </w:r>
    </w:p>
    <w:p w:rsidR="002005AB" w:rsidRDefault="002005AB" w:rsidP="002005AB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2005AB">
        <w:rPr>
          <w:sz w:val="28"/>
          <w:szCs w:val="28"/>
        </w:rPr>
        <w:t>Музыкально – литературный  вечер «С любовью о мамочке»</w:t>
      </w:r>
    </w:p>
    <w:p w:rsidR="002005AB" w:rsidRDefault="002005AB" w:rsidP="002005AB">
      <w:pPr>
        <w:pStyle w:val="af0"/>
        <w:rPr>
          <w:b/>
          <w:i/>
          <w:sz w:val="28"/>
          <w:szCs w:val="28"/>
        </w:rPr>
      </w:pPr>
    </w:p>
    <w:p w:rsidR="003F1FD5" w:rsidRPr="002005AB" w:rsidRDefault="003F1FD5" w:rsidP="002005AB">
      <w:pPr>
        <w:pStyle w:val="af0"/>
        <w:rPr>
          <w:sz w:val="28"/>
          <w:szCs w:val="28"/>
        </w:rPr>
      </w:pPr>
      <w:r w:rsidRPr="002005AB">
        <w:rPr>
          <w:b/>
          <w:i/>
          <w:sz w:val="28"/>
          <w:szCs w:val="28"/>
        </w:rPr>
        <w:t>Мероприятия, направленные на повышение квалификации кадров в межкурсовой период: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педагогами были выбраны темы для самообразования: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B" w:rsidRPr="002005AB" w:rsidRDefault="002005AB" w:rsidP="0020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5AB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у детей младшего дошкольного возраста элементарных математических представлений посредством дидактических игр»</w:t>
      </w:r>
    </w:p>
    <w:p w:rsidR="002005AB" w:rsidRPr="002005AB" w:rsidRDefault="002005AB" w:rsidP="0020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5AB">
        <w:rPr>
          <w:rFonts w:ascii="Times New Roman" w:eastAsia="Times New Roman" w:hAnsi="Times New Roman" w:cs="Times New Roman"/>
          <w:sz w:val="28"/>
          <w:szCs w:val="28"/>
        </w:rPr>
        <w:t>«Влияние устного народного творчества на развитие речи детей 3-4 лет»</w:t>
      </w:r>
    </w:p>
    <w:p w:rsidR="002005AB" w:rsidRPr="002005AB" w:rsidRDefault="002005AB" w:rsidP="0020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5AB">
        <w:rPr>
          <w:rFonts w:ascii="Times New Roman" w:eastAsia="Times New Roman" w:hAnsi="Times New Roman" w:cs="Times New Roman"/>
          <w:sz w:val="28"/>
          <w:szCs w:val="28"/>
        </w:rPr>
        <w:t>«Развитие познавательной активности воспитанников ДОУ в проектной деятельности»</w:t>
      </w:r>
    </w:p>
    <w:p w:rsidR="002005AB" w:rsidRPr="002005AB" w:rsidRDefault="002005AB" w:rsidP="0020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5AB">
        <w:rPr>
          <w:rFonts w:ascii="Times New Roman" w:eastAsia="Times New Roman" w:hAnsi="Times New Roman" w:cs="Times New Roman"/>
          <w:sz w:val="28"/>
          <w:szCs w:val="28"/>
        </w:rPr>
        <w:t>«Развитие математических способностей в совместной деятельности детей 6-7 лет »</w:t>
      </w:r>
    </w:p>
    <w:p w:rsidR="003F1FD5" w:rsidRPr="003F1FD5" w:rsidRDefault="002005AB" w:rsidP="0020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5AB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 дошкольников средствами развивающих экологических игр»</w:t>
      </w:r>
      <w:r w:rsidR="003F1FD5" w:rsidRPr="003F1FD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5AB" w:rsidRDefault="002005AB" w:rsidP="002005AB">
      <w:pPr>
        <w:pStyle w:val="af0"/>
        <w:numPr>
          <w:ilvl w:val="0"/>
          <w:numId w:val="23"/>
        </w:numPr>
        <w:rPr>
          <w:sz w:val="28"/>
          <w:szCs w:val="28"/>
        </w:rPr>
      </w:pPr>
      <w:r w:rsidRPr="002005AB">
        <w:rPr>
          <w:sz w:val="28"/>
          <w:szCs w:val="28"/>
        </w:rPr>
        <w:t>Семинар – практикум  "Проектная деятельность в условиях ДОУ"</w:t>
      </w:r>
    </w:p>
    <w:p w:rsidR="002005AB" w:rsidRDefault="002005AB" w:rsidP="002005AB">
      <w:pPr>
        <w:pStyle w:val="af0"/>
        <w:numPr>
          <w:ilvl w:val="0"/>
          <w:numId w:val="23"/>
        </w:numPr>
        <w:rPr>
          <w:sz w:val="28"/>
          <w:szCs w:val="28"/>
        </w:rPr>
      </w:pPr>
      <w:r w:rsidRPr="002005AB">
        <w:rPr>
          <w:sz w:val="28"/>
          <w:szCs w:val="28"/>
        </w:rPr>
        <w:t>Просмотр открытого интегрированного мероприятия по познавательному развитию</w:t>
      </w:r>
    </w:p>
    <w:p w:rsidR="002005AB" w:rsidRPr="002005AB" w:rsidRDefault="002005AB" w:rsidP="002005AB">
      <w:pPr>
        <w:pStyle w:val="af0"/>
        <w:numPr>
          <w:ilvl w:val="0"/>
          <w:numId w:val="23"/>
        </w:numPr>
        <w:rPr>
          <w:sz w:val="28"/>
          <w:szCs w:val="28"/>
        </w:rPr>
      </w:pPr>
      <w:r w:rsidRPr="002005AB">
        <w:rPr>
          <w:sz w:val="28"/>
          <w:szCs w:val="28"/>
        </w:rPr>
        <w:t>Педагогический тренинг «Механизм проектирования»</w:t>
      </w:r>
    </w:p>
    <w:p w:rsidR="002005AB" w:rsidRDefault="002005AB" w:rsidP="0020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2005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Методическая работа:</w:t>
      </w:r>
    </w:p>
    <w:p w:rsidR="003F1FD5" w:rsidRPr="002005AB" w:rsidRDefault="003F1FD5" w:rsidP="002005AB">
      <w:pPr>
        <w:pStyle w:val="af0"/>
        <w:numPr>
          <w:ilvl w:val="0"/>
          <w:numId w:val="25"/>
        </w:numPr>
        <w:rPr>
          <w:sz w:val="28"/>
          <w:szCs w:val="28"/>
        </w:rPr>
      </w:pPr>
      <w:r w:rsidRPr="002005AB">
        <w:rPr>
          <w:sz w:val="28"/>
          <w:szCs w:val="28"/>
        </w:rPr>
        <w:t>- консультации для молодых специалистов:</w:t>
      </w:r>
    </w:p>
    <w:p w:rsidR="002005AB" w:rsidRPr="002005AB" w:rsidRDefault="002005AB" w:rsidP="0020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5AB">
        <w:rPr>
          <w:rFonts w:ascii="Times New Roman" w:eastAsia="Times New Roman" w:hAnsi="Times New Roman" w:cs="Times New Roman"/>
          <w:sz w:val="28"/>
          <w:szCs w:val="28"/>
        </w:rPr>
        <w:t>«Проектная деятельность в ДОО: структура, виды проектов»</w:t>
      </w:r>
    </w:p>
    <w:p w:rsidR="002005AB" w:rsidRPr="002005AB" w:rsidRDefault="002005AB" w:rsidP="0020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5AB">
        <w:rPr>
          <w:rFonts w:ascii="Times New Roman" w:eastAsia="Times New Roman" w:hAnsi="Times New Roman" w:cs="Times New Roman"/>
          <w:sz w:val="28"/>
          <w:szCs w:val="28"/>
        </w:rPr>
        <w:t>«Организация проектной деятельности в ДОУ»</w:t>
      </w:r>
    </w:p>
    <w:p w:rsidR="002005AB" w:rsidRPr="002005AB" w:rsidRDefault="002005AB" w:rsidP="0020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5AB">
        <w:rPr>
          <w:rFonts w:ascii="Times New Roman" w:eastAsia="Times New Roman" w:hAnsi="Times New Roman" w:cs="Times New Roman"/>
          <w:sz w:val="28"/>
          <w:szCs w:val="28"/>
        </w:rPr>
        <w:t xml:space="preserve"> «Основные ошибки при организации проектной деятельности»</w:t>
      </w:r>
    </w:p>
    <w:p w:rsidR="002005AB" w:rsidRDefault="002005AB" w:rsidP="0020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5AB">
        <w:rPr>
          <w:rFonts w:ascii="Times New Roman" w:eastAsia="Times New Roman" w:hAnsi="Times New Roman" w:cs="Times New Roman"/>
          <w:sz w:val="28"/>
          <w:szCs w:val="28"/>
        </w:rPr>
        <w:t>«Проектная деятельность  как метод взаимодействия педагогов и родителей»</w:t>
      </w:r>
    </w:p>
    <w:p w:rsidR="002005AB" w:rsidRDefault="002005AB" w:rsidP="002005AB">
      <w:pPr>
        <w:pStyle w:val="af0"/>
        <w:numPr>
          <w:ilvl w:val="0"/>
          <w:numId w:val="25"/>
        </w:numPr>
        <w:rPr>
          <w:sz w:val="28"/>
          <w:szCs w:val="28"/>
        </w:rPr>
      </w:pPr>
      <w:r w:rsidRPr="002005AB">
        <w:rPr>
          <w:sz w:val="28"/>
          <w:szCs w:val="28"/>
        </w:rPr>
        <w:t>Мастер-класс «Дидактическая игра как способ руководства познавательной деятельностью детей»</w:t>
      </w:r>
    </w:p>
    <w:p w:rsidR="002005AB" w:rsidRDefault="002005AB" w:rsidP="002005AB">
      <w:pPr>
        <w:rPr>
          <w:sz w:val="28"/>
          <w:szCs w:val="28"/>
        </w:rPr>
      </w:pPr>
    </w:p>
    <w:p w:rsidR="002005AB" w:rsidRPr="002005AB" w:rsidRDefault="002005AB" w:rsidP="002005AB">
      <w:pPr>
        <w:rPr>
          <w:sz w:val="28"/>
          <w:szCs w:val="28"/>
        </w:rPr>
      </w:pPr>
    </w:p>
    <w:p w:rsidR="002005AB" w:rsidRDefault="002005AB" w:rsidP="0020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1FD5" w:rsidRPr="003F1FD5" w:rsidRDefault="003F1FD5" w:rsidP="002005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Материально-техническая база: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проведены групповые совещания «Подготовка паспорта предметно-пространственной развивающей среды группы в соответствии с ФГОС дошкольного образования»;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детской библиотеки в методическом кабинете;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-пополнение методического кабинета пособиями и методической литературой в соответствии ФГОС.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родителями:</w:t>
      </w:r>
    </w:p>
    <w:p w:rsidR="00FF78EA" w:rsidRPr="00FF78EA" w:rsidRDefault="00FF78EA" w:rsidP="00FF78EA">
      <w:pPr>
        <w:pStyle w:val="af0"/>
        <w:numPr>
          <w:ilvl w:val="0"/>
          <w:numId w:val="25"/>
        </w:numPr>
        <w:rPr>
          <w:sz w:val="28"/>
          <w:szCs w:val="28"/>
        </w:rPr>
      </w:pPr>
      <w:proofErr w:type="gramStart"/>
      <w:r w:rsidRPr="00FF78EA">
        <w:rPr>
          <w:sz w:val="28"/>
          <w:szCs w:val="28"/>
        </w:rPr>
        <w:t xml:space="preserve">Конкурс детско-родительских проектов на лучший </w:t>
      </w:r>
      <w:proofErr w:type="spellStart"/>
      <w:r w:rsidRPr="00FF78EA">
        <w:rPr>
          <w:sz w:val="28"/>
          <w:szCs w:val="28"/>
        </w:rPr>
        <w:t>лэпбук</w:t>
      </w:r>
      <w:proofErr w:type="spellEnd"/>
      <w:r w:rsidRPr="00FF78EA">
        <w:rPr>
          <w:sz w:val="28"/>
          <w:szCs w:val="28"/>
        </w:rPr>
        <w:t xml:space="preserve"> «И все это про осень…»</w:t>
      </w:r>
      <w:proofErr w:type="gramEnd"/>
    </w:p>
    <w:p w:rsidR="00FF78EA" w:rsidRPr="00FF78EA" w:rsidRDefault="00FF78EA" w:rsidP="00FF78EA">
      <w:pPr>
        <w:pStyle w:val="af0"/>
        <w:numPr>
          <w:ilvl w:val="0"/>
          <w:numId w:val="25"/>
        </w:numPr>
        <w:rPr>
          <w:sz w:val="28"/>
          <w:szCs w:val="28"/>
        </w:rPr>
      </w:pPr>
      <w:r w:rsidRPr="00FF78EA">
        <w:rPr>
          <w:sz w:val="28"/>
          <w:szCs w:val="28"/>
        </w:rPr>
        <w:t>Цикл консультаций</w:t>
      </w:r>
      <w:r>
        <w:rPr>
          <w:sz w:val="28"/>
          <w:szCs w:val="28"/>
        </w:rPr>
        <w:t xml:space="preserve"> </w:t>
      </w:r>
      <w:proofErr w:type="gramStart"/>
      <w:r w:rsidRPr="00FF78EA">
        <w:rPr>
          <w:sz w:val="28"/>
          <w:szCs w:val="28"/>
        </w:rPr>
        <w:t xml:space="preserve">( </w:t>
      </w:r>
      <w:proofErr w:type="gramEnd"/>
      <w:r w:rsidRPr="00FF78EA">
        <w:rPr>
          <w:sz w:val="28"/>
          <w:szCs w:val="28"/>
        </w:rPr>
        <w:t xml:space="preserve">с наглядным материалом) для родителей </w:t>
      </w:r>
    </w:p>
    <w:p w:rsidR="00FF78EA" w:rsidRPr="00FF78EA" w:rsidRDefault="00FF78EA" w:rsidP="00FF7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ЛЭПБУК - </w:t>
      </w:r>
      <w:r w:rsidRPr="00FF78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совместной деятельности детей и взрослых</w:t>
      </w:r>
    </w:p>
    <w:p w:rsidR="00FF78EA" w:rsidRDefault="00FF78EA" w:rsidP="00FF7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познавательной активности</w:t>
      </w:r>
    </w:p>
    <w:p w:rsidR="003F1FD5" w:rsidRPr="00FF78EA" w:rsidRDefault="003F1FD5" w:rsidP="00FF78EA">
      <w:pPr>
        <w:pStyle w:val="af0"/>
        <w:numPr>
          <w:ilvl w:val="0"/>
          <w:numId w:val="26"/>
        </w:numPr>
        <w:rPr>
          <w:sz w:val="28"/>
          <w:szCs w:val="28"/>
        </w:rPr>
      </w:pPr>
      <w:r w:rsidRPr="00FF78EA">
        <w:rPr>
          <w:sz w:val="28"/>
          <w:szCs w:val="28"/>
        </w:rPr>
        <w:t>Родительские собрания:</w:t>
      </w:r>
    </w:p>
    <w:p w:rsidR="003F1FD5" w:rsidRDefault="003F1FD5" w:rsidP="003F1F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</w:rPr>
        <w:t>«Цели и задачи МБДОУ детского сада №90 на 201</w:t>
      </w:r>
      <w:r w:rsidR="00FF78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F1FD5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FF78E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</w:rPr>
        <w:t>уч. г.»</w:t>
      </w:r>
    </w:p>
    <w:p w:rsidR="00FF78EA" w:rsidRPr="003F1FD5" w:rsidRDefault="00FF78EA" w:rsidP="003F1F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78EA" w:rsidRPr="00FF78EA" w:rsidRDefault="00FF78EA" w:rsidP="00FF78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8EA">
        <w:rPr>
          <w:rFonts w:ascii="Times New Roman" w:eastAsia="Times New Roman" w:hAnsi="Times New Roman" w:cs="Times New Roman"/>
          <w:sz w:val="28"/>
          <w:szCs w:val="28"/>
        </w:rPr>
        <w:t xml:space="preserve">«Воспитание самостоятельности у детей младшего дошкольного возраста» </w:t>
      </w:r>
    </w:p>
    <w:p w:rsidR="00FF78EA" w:rsidRPr="00FF78EA" w:rsidRDefault="00FF78EA" w:rsidP="00FF78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8EA">
        <w:rPr>
          <w:rFonts w:ascii="Times New Roman" w:eastAsia="Times New Roman" w:hAnsi="Times New Roman" w:cs="Times New Roman"/>
          <w:sz w:val="28"/>
          <w:szCs w:val="28"/>
        </w:rPr>
        <w:t>«Возрастные особенности детей млад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F78EA">
        <w:rPr>
          <w:rFonts w:ascii="Times New Roman" w:eastAsia="Times New Roman" w:hAnsi="Times New Roman" w:cs="Times New Roman"/>
          <w:sz w:val="28"/>
          <w:szCs w:val="28"/>
        </w:rPr>
        <w:t>его дошкольного  возраста»</w:t>
      </w:r>
    </w:p>
    <w:p w:rsidR="003F1FD5" w:rsidRDefault="00FF78EA" w:rsidP="00FF78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8EA">
        <w:rPr>
          <w:rFonts w:ascii="Times New Roman" w:eastAsia="Times New Roman" w:hAnsi="Times New Roman" w:cs="Times New Roman"/>
          <w:sz w:val="28"/>
          <w:szCs w:val="28"/>
        </w:rPr>
        <w:t>«Чему мы научились за год»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F1FD5" w:rsidRPr="003F1FD5">
        <w:rPr>
          <w:rFonts w:ascii="Times New Roman" w:eastAsia="Times New Roman" w:hAnsi="Times New Roman" w:cs="Times New Roman"/>
          <w:sz w:val="28"/>
          <w:szCs w:val="28"/>
        </w:rPr>
        <w:t xml:space="preserve">младшая группа </w:t>
      </w:r>
    </w:p>
    <w:p w:rsidR="00FF78EA" w:rsidRPr="003F1FD5" w:rsidRDefault="00FF78EA" w:rsidP="00FF78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78EA" w:rsidRPr="00FF78EA" w:rsidRDefault="00FF78EA" w:rsidP="00FF78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8EA">
        <w:rPr>
          <w:rFonts w:ascii="Times New Roman" w:eastAsia="Times New Roman" w:hAnsi="Times New Roman" w:cs="Times New Roman"/>
          <w:sz w:val="28"/>
          <w:szCs w:val="28"/>
        </w:rPr>
        <w:t xml:space="preserve">"К новым знаниям в новый учебный год!" </w:t>
      </w:r>
    </w:p>
    <w:p w:rsidR="00FF78EA" w:rsidRDefault="00FF78EA" w:rsidP="00FF78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8EA">
        <w:rPr>
          <w:rFonts w:ascii="Times New Roman" w:eastAsia="Times New Roman" w:hAnsi="Times New Roman" w:cs="Times New Roman"/>
          <w:sz w:val="28"/>
          <w:szCs w:val="28"/>
        </w:rPr>
        <w:t>«Растим любознательных»</w:t>
      </w:r>
    </w:p>
    <w:p w:rsidR="003F1FD5" w:rsidRDefault="00FF78EA" w:rsidP="00FF78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8EA">
        <w:rPr>
          <w:rFonts w:ascii="Times New Roman" w:eastAsia="Times New Roman" w:hAnsi="Times New Roman" w:cs="Times New Roman"/>
          <w:sz w:val="28"/>
          <w:szCs w:val="28"/>
        </w:rPr>
        <w:t xml:space="preserve"> «Какими мы стали»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F1FD5" w:rsidRPr="003F1FD5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FF78EA" w:rsidRPr="003F1FD5" w:rsidRDefault="00FF78EA" w:rsidP="003F1F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78EA" w:rsidRPr="00FF78EA" w:rsidRDefault="00FF78EA" w:rsidP="00FF78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8EA">
        <w:rPr>
          <w:rFonts w:ascii="Times New Roman" w:eastAsia="Times New Roman" w:hAnsi="Times New Roman" w:cs="Times New Roman"/>
          <w:sz w:val="28"/>
          <w:szCs w:val="28"/>
        </w:rPr>
        <w:t xml:space="preserve">"Знает правила семья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78EA">
        <w:rPr>
          <w:rFonts w:ascii="Times New Roman" w:eastAsia="Times New Roman" w:hAnsi="Times New Roman" w:cs="Times New Roman"/>
          <w:sz w:val="28"/>
          <w:szCs w:val="28"/>
        </w:rPr>
        <w:t xml:space="preserve"> значит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78EA">
        <w:rPr>
          <w:rFonts w:ascii="Times New Roman" w:eastAsia="Times New Roman" w:hAnsi="Times New Roman" w:cs="Times New Roman"/>
          <w:sz w:val="28"/>
          <w:szCs w:val="28"/>
        </w:rPr>
        <w:t xml:space="preserve"> знаю их и я" «Развивающие игры как средство интеллектуального развития детей»</w:t>
      </w:r>
    </w:p>
    <w:p w:rsidR="003F1FD5" w:rsidRDefault="00FF78EA" w:rsidP="00FF78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8EA">
        <w:rPr>
          <w:rFonts w:ascii="Times New Roman" w:eastAsia="Times New Roman" w:hAnsi="Times New Roman" w:cs="Times New Roman"/>
          <w:sz w:val="28"/>
          <w:szCs w:val="28"/>
        </w:rPr>
        <w:t>«Мы выросли на целый год»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F1FD5" w:rsidRPr="003F1FD5">
        <w:rPr>
          <w:rFonts w:ascii="Times New Roman" w:eastAsia="Times New Roman" w:hAnsi="Times New Roman" w:cs="Times New Roman"/>
          <w:sz w:val="28"/>
          <w:szCs w:val="28"/>
        </w:rPr>
        <w:t xml:space="preserve">старшая группа </w:t>
      </w:r>
    </w:p>
    <w:p w:rsidR="00FF78EA" w:rsidRPr="003F1FD5" w:rsidRDefault="00FF78EA" w:rsidP="003F1F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78EA" w:rsidRPr="00FF78EA" w:rsidRDefault="00FF78EA" w:rsidP="00FF78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8EA">
        <w:rPr>
          <w:rFonts w:ascii="Times New Roman" w:eastAsia="Times New Roman" w:hAnsi="Times New Roman" w:cs="Times New Roman"/>
          <w:sz w:val="28"/>
          <w:szCs w:val="28"/>
        </w:rPr>
        <w:t>«Познай своего ребенка»</w:t>
      </w:r>
    </w:p>
    <w:p w:rsidR="00FF78EA" w:rsidRPr="00FF78EA" w:rsidRDefault="00FF78EA" w:rsidP="00FF78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8EA">
        <w:rPr>
          <w:rFonts w:ascii="Times New Roman" w:eastAsia="Times New Roman" w:hAnsi="Times New Roman" w:cs="Times New Roman"/>
          <w:sz w:val="28"/>
          <w:szCs w:val="28"/>
        </w:rPr>
        <w:t>«Играйте вместе с нами»</w:t>
      </w:r>
    </w:p>
    <w:p w:rsidR="003F1FD5" w:rsidRPr="003F1FD5" w:rsidRDefault="00FF78EA" w:rsidP="00FF78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8EA">
        <w:rPr>
          <w:rFonts w:ascii="Times New Roman" w:eastAsia="Times New Roman" w:hAnsi="Times New Roman" w:cs="Times New Roman"/>
          <w:sz w:val="28"/>
          <w:szCs w:val="28"/>
        </w:rPr>
        <w:t>«На пути к школе»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F1FD5" w:rsidRPr="003F1FD5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подготовительная группа</w:t>
      </w:r>
    </w:p>
    <w:p w:rsidR="003F1FD5" w:rsidRPr="003F1FD5" w:rsidRDefault="003F1FD5" w:rsidP="003F1FD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Совместная деятельность с образовательными учреждениями: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музеев, созданных в ДОУ;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библиотеки им. Пушкина.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 процессе тематического контроля и оперативных проверок были выявлены следующие проблемы: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Речевое развитие детей:</w:t>
      </w: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Отмечалась низкая р</w:t>
      </w: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ечевая активность воспитанников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</w:t>
      </w: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давали односложные ответы, были неактивны, большую часть времени говорил педагог.</w:t>
      </w: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Познавательное развитие:</w:t>
      </w:r>
    </w:p>
    <w:p w:rsidR="007473C6" w:rsidRPr="007473C6" w:rsidRDefault="007473C6" w:rsidP="00747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 всех группах старшего возраста о</w:t>
      </w: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</w:t>
      </w: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каждодневное ведение календаря природы.</w:t>
      </w:r>
    </w:p>
    <w:p w:rsidR="007473C6" w:rsidRPr="007473C6" w:rsidRDefault="007473C6" w:rsidP="00747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2.Ц</w:t>
      </w: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ентры экспериментирования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нуждаются в пополнении</w:t>
      </w: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книгами познавательного характера, атласами, тематическими альбомами, коллекциями.</w:t>
      </w:r>
    </w:p>
    <w:p w:rsidR="007473C6" w:rsidRPr="007473C6" w:rsidRDefault="007473C6" w:rsidP="00747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атематические центры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нуждаются в пополнении </w:t>
      </w: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 материалами, такими как ребусы, лабиринты, картинками-заданиями типа «Найди отличие», «Чем похожи?»</w:t>
      </w:r>
    </w:p>
    <w:p w:rsidR="003F1FD5" w:rsidRPr="003F1FD5" w:rsidRDefault="007473C6" w:rsidP="00747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достаточно о</w:t>
      </w: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фиксации результатов детского экспериментирования.</w:t>
      </w:r>
    </w:p>
    <w:p w:rsidR="003F1FD5" w:rsidRPr="007473C6" w:rsidRDefault="003F1FD5" w:rsidP="007473C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Вывод: </w:t>
      </w:r>
      <w:r w:rsidR="00747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</w:t>
      </w: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учебном году по созданию условий для развития познавательн</w:t>
      </w:r>
      <w:r w:rsidR="009C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о-исследовательской деятельности дошкольников по ознакомлению с предметным окружением</w:t>
      </w:r>
      <w:proofErr w:type="gramEnd"/>
      <w:r w:rsidR="009C3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3C6" w:rsidRDefault="007473C6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Анализ результатов качества воспитания воспитанников</w:t>
      </w: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1.2.1. Анализ выполнения цели и задач по воспитанию воспитанников за предыдущий учебный год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8768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201</w:t>
      </w:r>
      <w:r w:rsidR="008768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г. были определены следующая цель и задачи.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E99" w:rsidRPr="00765E99" w:rsidRDefault="00765E99" w:rsidP="0076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76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методы и приёмы по формированию и развитию сюжетно – ролевой игры как средства нравственно-патриотического воспитания дошкольников.</w:t>
      </w:r>
    </w:p>
    <w:p w:rsidR="00765E99" w:rsidRPr="00765E99" w:rsidRDefault="00765E99" w:rsidP="00765E99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5E99" w:rsidRPr="00765E99" w:rsidRDefault="00765E99" w:rsidP="00765E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 </w:t>
      </w:r>
    </w:p>
    <w:p w:rsidR="00765E99" w:rsidRPr="00765E99" w:rsidRDefault="00765E99" w:rsidP="0076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99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Повысить эффективность организационно-педагогических мероприятий  за счет повышения заинтересованности участников;</w:t>
      </w:r>
    </w:p>
    <w:p w:rsidR="00765E99" w:rsidRPr="00765E99" w:rsidRDefault="00765E99" w:rsidP="0076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Повысить эффективность мероприятий по теме повышения квалификации педагогов в межкурсовой период средствами дифференцированного подхода с учетом уровня профессиональной подготовки педагога;</w:t>
      </w:r>
    </w:p>
    <w:p w:rsidR="00765E99" w:rsidRPr="00765E99" w:rsidRDefault="00765E99" w:rsidP="0076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Создать материально-технические условия, позволяющие реализовать цель и задачи в полном объеме;</w:t>
      </w:r>
    </w:p>
    <w:p w:rsidR="00765E99" w:rsidRPr="00765E99" w:rsidRDefault="00765E99" w:rsidP="0076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9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Создать условия для финансового обеспечения выполнения сметной документации;</w:t>
      </w:r>
    </w:p>
    <w:p w:rsidR="00765E99" w:rsidRPr="00765E99" w:rsidRDefault="00765E99" w:rsidP="0076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Повысить эффективность взаимодействия педагогов и родителей на правах участников образовательного процесса;</w:t>
      </w:r>
    </w:p>
    <w:p w:rsidR="00765E99" w:rsidRPr="00765E99" w:rsidRDefault="00765E99" w:rsidP="0076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9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Обеспечить полноценное взаимодействие со школой №43 г. Твери по вопросам подготовки детей к школе и мониторингу успеваемости выпускников ДОУ в 1 классе;</w:t>
      </w: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Обеспечить целенаправленное взаимодействие с кукольным театром, </w:t>
      </w:r>
      <w:proofErr w:type="spellStart"/>
      <w:r w:rsidRPr="00765E9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ТЮЗом</w:t>
      </w:r>
      <w:proofErr w:type="spellEnd"/>
      <w:r w:rsidRPr="0076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поставленных задач.</w:t>
      </w:r>
    </w:p>
    <w:p w:rsidR="00765E99" w:rsidRPr="00765E99" w:rsidRDefault="00765E99" w:rsidP="0076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Художественно-эстетическое развитие</w:t>
      </w:r>
    </w:p>
    <w:p w:rsidR="003F1FD5" w:rsidRPr="003F1FD5" w:rsidRDefault="003F1FD5" w:rsidP="003F1F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3F1FD5" w:rsidRPr="003F1FD5" w:rsidRDefault="003F1FD5" w:rsidP="003F1F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наблюдается положительная динамика усвоения образовательной области «Художественно-эстетическое  развитие» во всех возрастных группах. </w:t>
      </w:r>
      <w:proofErr w:type="gramStart"/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учебного года по сравнению с показателями диагностики в начале учебного года количество детей всех возрастных групп с высоким уровнем</w:t>
      </w:r>
      <w:proofErr w:type="gramEnd"/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усвоения образовательной области увеличилось на </w:t>
      </w:r>
      <w:r w:rsidR="008B3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34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%;</w:t>
      </w:r>
    </w:p>
    <w:p w:rsidR="003F1FD5" w:rsidRPr="003F1FD5" w:rsidRDefault="003F1FD5" w:rsidP="003F1F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наибольший показатель среднего уровня усвоения образовательной области у детей старшей группы «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Почемучки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– 93% и подготовительной группы «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Теремок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– 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78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%;</w:t>
      </w:r>
    </w:p>
    <w:p w:rsidR="003F1FD5" w:rsidRPr="003F1FD5" w:rsidRDefault="003F1FD5" w:rsidP="003F1F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наиболее усвоенным является раздел «Восприятие 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художественной литературы, фольклора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и «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Становление эстетического отношения к окружающему миру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средний показатель по образовательной области – 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57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%;</w:t>
      </w:r>
    </w:p>
    <w:p w:rsidR="003F1FD5" w:rsidRPr="003F1FD5" w:rsidRDefault="003F1FD5" w:rsidP="003F1F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наименее усвоенным является раздел «Формирование элементарных представлений о видах искусства» - средний показатель по образовательной области – 3</w:t>
      </w:r>
      <w:r w:rsidR="008B3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%.</w:t>
      </w:r>
    </w:p>
    <w:p w:rsidR="003F1FD5" w:rsidRPr="003F1FD5" w:rsidRDefault="003F1FD5" w:rsidP="003F1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Наличие проблем у некоторых детей объясняется: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41" w:after="0" w:line="326" w:lineRule="exact"/>
        <w:ind w:left="734" w:hanging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отсутствием знаний по программе предыдущей группы (у вновь</w:t>
      </w:r>
      <w:r w:rsidRPr="003F1FD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детей);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341" w:lineRule="exact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психологического развития, состоянием здоровья;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41" w:lineRule="exact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нерегулярным посещением детского сада.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Социально-коммуникативное развитие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3F1FD5" w:rsidRPr="003F1FD5" w:rsidRDefault="003F1FD5" w:rsidP="003F1FD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наблюдается положительная динамика усвоения образовательной области «Социально - коммуникативное  развитие» во всех возрастных группах. </w:t>
      </w:r>
      <w:proofErr w:type="gramStart"/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учебного года по сравнению с показателями диагностики в начале учебного года количество детей всех возрастных групп с высоким уровнем</w:t>
      </w:r>
      <w:proofErr w:type="gramEnd"/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усвоения образовательной области увеличилось на 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%;</w:t>
      </w:r>
    </w:p>
    <w:p w:rsidR="003F1FD5" w:rsidRPr="003F1FD5" w:rsidRDefault="003F1FD5" w:rsidP="003F1FD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наибольший показатель среднего уровня усвоения образовательной области у детей подготовительной группы «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Теремок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– 95 % и с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таршей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«Почемучки» - 8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%;</w:t>
      </w:r>
    </w:p>
    <w:p w:rsidR="003F1FD5" w:rsidRPr="003F1FD5" w:rsidRDefault="003F1FD5" w:rsidP="003F1FD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наиболее усвоенными являются разделы  «Усвоение норм и ценностей, принятых в обществе, включая моральные и нравственные ценности», средний показатель по образовательной области – 5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%,  «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765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- 58 %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 «Формирование основ безопасного поведения в быту, социуме, природе»,  средний показатель по образовательной области – 54%;</w:t>
      </w:r>
      <w:proofErr w:type="gramEnd"/>
    </w:p>
    <w:p w:rsidR="003F1FD5" w:rsidRPr="003F1FD5" w:rsidRDefault="003F1FD5" w:rsidP="003F1FD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наименее усвоенным является раздел «</w:t>
      </w:r>
      <w:r w:rsidR="00661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="00661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саморегуляции</w:t>
      </w:r>
      <w:proofErr w:type="spellEnd"/>
      <w:r w:rsidR="00661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собственных действий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- средний показатель по образовательной области – 5</w:t>
      </w:r>
      <w:r w:rsidR="00661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F1FD5" w:rsidRPr="003F1FD5" w:rsidRDefault="003F1FD5" w:rsidP="003F1F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Наличие проблем у некоторых детей объясняется: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41" w:after="0" w:line="326" w:lineRule="exact"/>
        <w:ind w:left="734" w:hanging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отсутствием знаний по программе предыдущей группы (у вновь</w:t>
      </w:r>
      <w:r w:rsidRPr="003F1FD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детей);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341" w:lineRule="exact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психологического развития, состоянием здоровья;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41" w:lineRule="exact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нерегулярным посещением детского сада.</w:t>
      </w:r>
    </w:p>
    <w:p w:rsidR="003F1FD5" w:rsidRPr="003F1FD5" w:rsidRDefault="003F1FD5" w:rsidP="003F1FD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Достижению этих результатов способствовали следующие мероприятия.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 месяце эта проблема  рассматривалась на педагогическом совете на тему </w:t>
      </w:r>
      <w:r w:rsidR="006618CB" w:rsidRPr="006618CB">
        <w:rPr>
          <w:rFonts w:ascii="Times New Roman" w:eastAsia="Times New Roman" w:hAnsi="Times New Roman" w:cs="Times New Roman"/>
          <w:sz w:val="28"/>
          <w:szCs w:val="28"/>
        </w:rPr>
        <w:t>«Патриотическое воспитание детей старшего дошкольного возраста посредством сюжетно-ролевой игры»</w:t>
      </w:r>
      <w:r w:rsidR="00661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8CB" w:rsidRPr="003F1FD5" w:rsidRDefault="006618CB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педсовета:</w:t>
      </w:r>
    </w:p>
    <w:p w:rsidR="008B370C" w:rsidRPr="008B370C" w:rsidRDefault="008B370C" w:rsidP="008B37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Соблюдать принципы организации сюжетно-ролевой игры при формировании игровых умений на каждом возрастном этапе дошкольного возраста (постоянно; отв. – ст.</w:t>
      </w:r>
      <w:r w:rsidR="00757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Анисимова А.В.)</w:t>
      </w:r>
    </w:p>
    <w:p w:rsidR="008B370C" w:rsidRPr="008B370C" w:rsidRDefault="008B370C" w:rsidP="008B37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Принять к сведению значение семейного воспитания, как первой ступени патриотического воспитания дошкольников и донести эти сведения до родительской общественности. </w:t>
      </w:r>
    </w:p>
    <w:p w:rsidR="008B370C" w:rsidRPr="008B370C" w:rsidRDefault="008B370C" w:rsidP="008B37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Использовать в построении работы с воспитанниками по патриотическому воспитанию нормативно-правовую базу по патриотическому воспитанию </w:t>
      </w:r>
    </w:p>
    <w:p w:rsidR="008B370C" w:rsidRPr="008B370C" w:rsidRDefault="008B370C" w:rsidP="008B37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Принять к сведению результаты тематической проверки по теме: «Роль сюжетно-ролевой игры в нравственно-патриотическом воспитании детей»</w:t>
      </w:r>
    </w:p>
    <w:p w:rsidR="008B370C" w:rsidRPr="008B370C" w:rsidRDefault="008B370C" w:rsidP="008B37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Ответственный: старший воспитатель, воспитатели групп. </w:t>
      </w:r>
    </w:p>
    <w:p w:rsidR="008B370C" w:rsidRPr="008B370C" w:rsidRDefault="008B370C" w:rsidP="008B37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Сроки: постоянно</w:t>
      </w:r>
    </w:p>
    <w:p w:rsidR="008B370C" w:rsidRDefault="008B370C" w:rsidP="008B37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приняты единогласно.</w:t>
      </w:r>
    </w:p>
    <w:p w:rsidR="003F1FD5" w:rsidRPr="003F1FD5" w:rsidRDefault="003F1FD5" w:rsidP="008B37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педсовета </w:t>
      </w: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proofErr w:type="gram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 участием всех ответственных лиц.</w:t>
      </w:r>
    </w:p>
    <w:p w:rsidR="008B370C" w:rsidRDefault="008B370C" w:rsidP="003F1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96" w:rsidRDefault="003F1FD5" w:rsidP="00DF1F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плана работы на 201</w:t>
      </w:r>
      <w:r w:rsidR="008B37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B37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в период с </w:t>
      </w:r>
      <w:r w:rsidR="00DF1F96" w:rsidRPr="00DF1F96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30.01.2018 – 13.02.2018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был проведен тематический контроль  </w:t>
      </w:r>
      <w:r w:rsidR="00DF1F96" w:rsidRPr="00DF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«Роль сюжетно-ролевой игры в нравственно-патриотическом воспитании детей» </w:t>
      </w:r>
    </w:p>
    <w:p w:rsidR="00DF1F96" w:rsidRPr="00DF1F96" w:rsidRDefault="00DF1F96" w:rsidP="00DF1F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 Совершенствовать методы и приёмы по формированию и развитию сюжетно – ролевой игры как средства нравственно-патриотического воспитания дошкольников.</w:t>
      </w:r>
    </w:p>
    <w:p w:rsidR="00DF1F96" w:rsidRPr="00DF1F96" w:rsidRDefault="00DF1F96" w:rsidP="00DF1F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DF1F96" w:rsidRPr="00DF1F96" w:rsidRDefault="00DF1F96" w:rsidP="00DF1F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анализ диагностических результатов по социально-коммуникативному развитию детей  на начало 2017-18 учебного года.</w:t>
      </w:r>
    </w:p>
    <w:p w:rsidR="00DF1F96" w:rsidRPr="00DF1F96" w:rsidRDefault="00DF1F96" w:rsidP="00DF1F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анализ организационно-педагогических, кадровых, методических, материально-технических условий, созданных для повышения уровня </w:t>
      </w:r>
      <w:proofErr w:type="spellStart"/>
      <w:r w:rsidRPr="00DF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F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нравственно-патриотических качеств у детей 3-7 лет. </w:t>
      </w:r>
    </w:p>
    <w:p w:rsidR="00DF1F96" w:rsidRPr="00DF1F96" w:rsidRDefault="00DF1F96" w:rsidP="00DF1F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Выявить уровень компетентности родителей в вопросах развития сюжетно – ролевой игры как средства нравственно-патриотического воспитания  дошкольника. </w:t>
      </w:r>
    </w:p>
    <w:p w:rsidR="00DF1F96" w:rsidRDefault="00DF1F96" w:rsidP="00DF1F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перспективы работы по повышению качества развития сюжетно – ролевой игры как средства нравственно-патриотического воспитания  дошкольника.</w:t>
      </w:r>
    </w:p>
    <w:p w:rsidR="003F1FD5" w:rsidRPr="003F1FD5" w:rsidRDefault="003F1FD5" w:rsidP="00DF1F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Ответственными лицами за проведение контроля были определены: Е.Н.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Гулина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МБДОУ детским садом №90, Анисимова А.В., старший воспитатель, Гуляева М. В.,  заместитель заведующего по АХЧ, Дивин Ж.Н., медицинская сестра.</w:t>
      </w:r>
    </w:p>
    <w:p w:rsidR="003F1FD5" w:rsidRPr="00B44D24" w:rsidRDefault="003F1FD5" w:rsidP="003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 контроля были включены следующие вопросы: </w:t>
      </w:r>
      <w:r w:rsidR="00B44D24" w:rsidRPr="00B4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уровня </w:t>
      </w:r>
      <w:proofErr w:type="spellStart"/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нравственно-патриотических качеств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3-7 лет программным требованиям</w:t>
      </w:r>
    </w:p>
    <w:p w:rsidR="00B44D24" w:rsidRPr="00B44D24" w:rsidRDefault="00B44D24" w:rsidP="00B44D24">
      <w:pPr>
        <w:pStyle w:val="af0"/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B44D24">
        <w:rPr>
          <w:color w:val="000000"/>
          <w:sz w:val="28"/>
          <w:szCs w:val="28"/>
        </w:rPr>
        <w:t xml:space="preserve">нализ результатов педагогического мониторинга </w:t>
      </w:r>
      <w:proofErr w:type="spellStart"/>
      <w:r w:rsidRPr="00B44D24">
        <w:rPr>
          <w:color w:val="000000"/>
          <w:sz w:val="28"/>
          <w:szCs w:val="28"/>
        </w:rPr>
        <w:t>сформированности</w:t>
      </w:r>
      <w:proofErr w:type="spellEnd"/>
      <w:r w:rsidRPr="00B44D24">
        <w:rPr>
          <w:color w:val="000000"/>
          <w:sz w:val="28"/>
          <w:szCs w:val="28"/>
        </w:rPr>
        <w:t xml:space="preserve"> нравственно-патриотических качеств у детей 3-7 лет;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-программно-методическое обеспечение диагностических мероприятий;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-критерии и методика проведения педагогического мониторинга;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рекомендаций по результатам изучения индивидуального развития детей.</w:t>
      </w:r>
    </w:p>
    <w:p w:rsid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Планирование, организация и проведение организационно-педагогических мероприятий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задач годового плана;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-степень разработанности запланированных организационно-педагогических мероприятий;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-качество проведения организационно-педагогических мероприятий;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-степень участия педагогов в организации и проведении организационно-педагогических мероприятий.</w:t>
      </w:r>
    </w:p>
    <w:p w:rsid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Кадровые условия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 планирования, организации и проведения сюжетно-ролевой игры;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-уровень компетентности педагогов в планировании, организации и проведении сюжетно-ролевой игры;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-планирование, организация и проведение сюжетно-ролевой игры (в соответствии с планом).</w:t>
      </w:r>
    </w:p>
    <w:p w:rsid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Методические условия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истемность использования УМК по развитию сюжетно – ролевой игры как средства нравственно-патриотического воспитания  дошкольника;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педагогов по совершенствованию УМК;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и качество методических разработок по развитию сюжетно – ролевой игры как средства нравственно-патриотического воспитания  дошкольника.</w:t>
      </w:r>
    </w:p>
    <w:p w:rsid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Материально-технические условия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по реализации программ развития РППС.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проектной деятельности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ровень </w:t>
      </w:r>
      <w:proofErr w:type="spellStart"/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нравственно-патриотических качеств у детей;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интереса детей к сюжетно-ролевой игре.</w:t>
      </w:r>
    </w:p>
    <w:p w:rsid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Состояние работы педагогов по взаимодействию с родителями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ланы работы с родителями;</w:t>
      </w:r>
    </w:p>
    <w:p w:rsidR="00B44D24" w:rsidRPr="00B44D24" w:rsidRDefault="00B44D24" w:rsidP="00B44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-наличие и проведение мероприятий с родителями по выявлению уровня компетентности родителей в вопросах развития сюжетно – ролевой игры как средства формирования нравственно-патриотических качеств дошкольника.</w:t>
      </w:r>
    </w:p>
    <w:p w:rsidR="00B44D24" w:rsidRDefault="00B44D24" w:rsidP="003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24" w:rsidRDefault="003F1FD5" w:rsidP="003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Информационно-аналитическая справка по итогам тематического контроля была зачитана на педсовете. </w:t>
      </w:r>
    </w:p>
    <w:p w:rsidR="003F1FD5" w:rsidRPr="003F1FD5" w:rsidRDefault="003F1FD5" w:rsidP="003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итогам тематического контроля стали следующие:</w:t>
      </w:r>
    </w:p>
    <w:p w:rsidR="00DF1F96" w:rsidRPr="00DF1F96" w:rsidRDefault="00DF1F96" w:rsidP="00DF1F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Пополнить  картотеку сюжетно - ролевых игр для организации  совместной игровой деятельности взрослых и детей - до 01.03.2018.</w:t>
      </w:r>
    </w:p>
    <w:p w:rsidR="00DF1F96" w:rsidRPr="00DF1F96" w:rsidRDefault="00DF1F96" w:rsidP="00DF1F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планировании СРИ обращать внимание на постановку целей,  игровые задачи,  разнообразие игр - постоянно. </w:t>
      </w:r>
    </w:p>
    <w:p w:rsidR="00DF1F96" w:rsidRPr="00DF1F96" w:rsidRDefault="00DF1F96" w:rsidP="00DF1F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Планирование организовать так, что бы в нем отражалась не только сюжетно-ролевая игра, но и предварительная работа к ней - постоянно.</w:t>
      </w:r>
    </w:p>
    <w:p w:rsidR="00DF1F96" w:rsidRPr="00DF1F96" w:rsidRDefault="00DF1F96" w:rsidP="00DF1F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Продолжать  систематически организовывать сюжетно-ролевые игры в каждой возрастной группе. (по плану </w:t>
      </w:r>
      <w:proofErr w:type="gramStart"/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</w:t>
      </w:r>
      <w:proofErr w:type="gramEnd"/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тро, вечер)</w:t>
      </w:r>
    </w:p>
    <w:p w:rsidR="00DF1F96" w:rsidRPr="00DF1F96" w:rsidRDefault="00DF1F96" w:rsidP="00DF1F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проведении СРИ предоставлять детям право выбора роли, атрибутов, обеспечивать взаимодействие детей в игре, побуждать к использованию  предметов - заместителей – постоянно.</w:t>
      </w:r>
    </w:p>
    <w:p w:rsidR="00DF1F96" w:rsidRPr="00DF1F96" w:rsidRDefault="00DF1F96" w:rsidP="00DF1F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Пополнить РППС атрибутами и игровым материалом для СРИ – до 30.02.2018.</w:t>
      </w:r>
    </w:p>
    <w:p w:rsidR="00DF1F96" w:rsidRPr="00DF1F96" w:rsidRDefault="00DF1F96" w:rsidP="00DF1F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 старшими дошкольниками планировать подготовку и ремонт игровых атрибутов.</w:t>
      </w:r>
    </w:p>
    <w:p w:rsidR="006E19DB" w:rsidRDefault="00DF1F96" w:rsidP="00DF1F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DF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Расширить формы работы с родителями по нравственно-патриотическому воспитанию - постоянно.</w:t>
      </w:r>
    </w:p>
    <w:p w:rsidR="006E19DB" w:rsidRDefault="006E19DB" w:rsidP="00DF1F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FD5" w:rsidRPr="003F1FD5" w:rsidRDefault="003F1FD5" w:rsidP="00DF1F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намеченной цели способствовали следующие мероприятия: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24" w:rsidRDefault="00B44D24" w:rsidP="003F1FD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B44D24" w:rsidRDefault="003F1FD5" w:rsidP="00B44D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Организационно - педагогические:  </w:t>
      </w:r>
    </w:p>
    <w:p w:rsidR="003F1FD5" w:rsidRPr="003F1FD5" w:rsidRDefault="003F1FD5" w:rsidP="00B4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</w:rPr>
        <w:t>- «Неделя сюжетно-ролевой игры в детском саду»:</w:t>
      </w:r>
    </w:p>
    <w:p w:rsidR="00B44D24" w:rsidRPr="00B44D24" w:rsidRDefault="003F1FD5" w:rsidP="00B4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44D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1FD5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="00B44D2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F1FD5">
        <w:rPr>
          <w:rFonts w:ascii="Times New Roman" w:eastAsia="Times New Roman" w:hAnsi="Times New Roman" w:cs="Times New Roman"/>
          <w:sz w:val="28"/>
          <w:szCs w:val="28"/>
        </w:rPr>
        <w:t xml:space="preserve"> сюжетно-ролев</w:t>
      </w:r>
      <w:r w:rsidR="00B44D2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3F1FD5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B44D24">
        <w:rPr>
          <w:rFonts w:ascii="Times New Roman" w:eastAsia="Times New Roman" w:hAnsi="Times New Roman" w:cs="Times New Roman"/>
          <w:sz w:val="28"/>
          <w:szCs w:val="28"/>
        </w:rPr>
        <w:t xml:space="preserve"> во всех возрастных группах:</w:t>
      </w:r>
      <w:r w:rsidR="00B44D24" w:rsidRPr="00B44D24">
        <w:rPr>
          <w:rFonts w:ascii="Times New Roman" w:eastAsia="Times New Roman" w:hAnsi="Times New Roman" w:cs="Times New Roman"/>
          <w:sz w:val="28"/>
          <w:szCs w:val="28"/>
        </w:rPr>
        <w:t xml:space="preserve"> «У бабушки день рождения»</w:t>
      </w:r>
      <w:r w:rsidR="00B44D24">
        <w:rPr>
          <w:rFonts w:ascii="Times New Roman" w:eastAsia="Times New Roman" w:hAnsi="Times New Roman" w:cs="Times New Roman"/>
          <w:sz w:val="28"/>
          <w:szCs w:val="28"/>
        </w:rPr>
        <w:t>-2 мл</w:t>
      </w:r>
      <w:proofErr w:type="gramStart"/>
      <w:r w:rsidR="00B44D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44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44D2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B44D24">
        <w:rPr>
          <w:rFonts w:ascii="Times New Roman" w:eastAsia="Times New Roman" w:hAnsi="Times New Roman" w:cs="Times New Roman"/>
          <w:sz w:val="28"/>
          <w:szCs w:val="28"/>
        </w:rPr>
        <w:t>р.,</w:t>
      </w:r>
    </w:p>
    <w:p w:rsidR="00B44D24" w:rsidRPr="00B44D24" w:rsidRDefault="00B44D24" w:rsidP="00B4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24">
        <w:rPr>
          <w:rFonts w:ascii="Times New Roman" w:eastAsia="Times New Roman" w:hAnsi="Times New Roman" w:cs="Times New Roman"/>
          <w:sz w:val="28"/>
          <w:szCs w:val="28"/>
        </w:rPr>
        <w:t xml:space="preserve"> «По морям – по волнам</w:t>
      </w:r>
      <w:proofErr w:type="gramStart"/>
      <w:r w:rsidRPr="00B44D2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ср. гр.,</w:t>
      </w:r>
      <w:r w:rsidRPr="00B44D24">
        <w:rPr>
          <w:rFonts w:ascii="Times New Roman" w:eastAsia="Times New Roman" w:hAnsi="Times New Roman" w:cs="Times New Roman"/>
          <w:sz w:val="28"/>
          <w:szCs w:val="28"/>
        </w:rPr>
        <w:t xml:space="preserve"> «Гостеприимство на Руси»</w:t>
      </w:r>
      <w:r>
        <w:rPr>
          <w:rFonts w:ascii="Times New Roman" w:eastAsia="Times New Roman" w:hAnsi="Times New Roman" w:cs="Times New Roman"/>
          <w:sz w:val="28"/>
          <w:szCs w:val="28"/>
        </w:rPr>
        <w:t>-ст. гр.,</w:t>
      </w:r>
    </w:p>
    <w:p w:rsidR="003F1FD5" w:rsidRPr="003F1FD5" w:rsidRDefault="00B44D24" w:rsidP="00B4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24">
        <w:rPr>
          <w:rFonts w:ascii="Times New Roman" w:eastAsia="Times New Roman" w:hAnsi="Times New Roman" w:cs="Times New Roman"/>
          <w:sz w:val="28"/>
          <w:szCs w:val="28"/>
        </w:rPr>
        <w:t>«Полет в космос</w:t>
      </w:r>
      <w:proofErr w:type="gramStart"/>
      <w:r w:rsidRPr="00B44D2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гр.</w:t>
      </w:r>
    </w:p>
    <w:p w:rsidR="003F1FD5" w:rsidRPr="00B44D24" w:rsidRDefault="003F1FD5" w:rsidP="00B44D24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 w:rsidRPr="00B44D24">
        <w:rPr>
          <w:sz w:val="28"/>
          <w:szCs w:val="28"/>
        </w:rPr>
        <w:t>Проектирование сюжетно-ролевой игры</w:t>
      </w:r>
    </w:p>
    <w:p w:rsidR="003F1FD5" w:rsidRPr="003F1FD5" w:rsidRDefault="00B44D24" w:rsidP="00B4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</w:t>
      </w:r>
      <w:r w:rsidR="003F1FD5" w:rsidRPr="003F1FD5">
        <w:rPr>
          <w:rFonts w:ascii="Times New Roman" w:eastAsia="Times New Roman" w:hAnsi="Times New Roman" w:cs="Times New Roman"/>
          <w:sz w:val="28"/>
          <w:szCs w:val="28"/>
        </w:rPr>
        <w:t>выставка сюжетно-ролевых игр дошкольников «Играя, мы растем»</w:t>
      </w:r>
    </w:p>
    <w:p w:rsidR="006E19DB" w:rsidRPr="006E19DB" w:rsidRDefault="003F1FD5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19DB" w:rsidRPr="006E19DB">
        <w:rPr>
          <w:rFonts w:ascii="Times New Roman" w:eastAsia="Times New Roman" w:hAnsi="Times New Roman" w:cs="Times New Roman"/>
          <w:sz w:val="28"/>
          <w:szCs w:val="28"/>
        </w:rPr>
        <w:t>Выстав</w:t>
      </w:r>
      <w:r w:rsidR="006E19DB">
        <w:rPr>
          <w:rFonts w:ascii="Times New Roman" w:eastAsia="Times New Roman" w:hAnsi="Times New Roman" w:cs="Times New Roman"/>
          <w:sz w:val="28"/>
          <w:szCs w:val="28"/>
        </w:rPr>
        <w:t xml:space="preserve">ка детских работ ко Дню 8 марта </w:t>
      </w:r>
      <w:r w:rsidR="006E19DB" w:rsidRPr="006E19DB">
        <w:rPr>
          <w:rFonts w:ascii="Times New Roman" w:eastAsia="Times New Roman" w:hAnsi="Times New Roman" w:cs="Times New Roman"/>
          <w:sz w:val="28"/>
          <w:szCs w:val="28"/>
        </w:rPr>
        <w:t>«Подарок маме, бабушке, сестре»</w:t>
      </w:r>
    </w:p>
    <w:p w:rsidR="006E19DB" w:rsidRP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19DB">
        <w:rPr>
          <w:rFonts w:ascii="Times New Roman" w:eastAsia="Times New Roman" w:hAnsi="Times New Roman" w:cs="Times New Roman"/>
          <w:sz w:val="28"/>
          <w:szCs w:val="28"/>
        </w:rPr>
        <w:t>Выставка детских работ к международному дню птиц «Птичий вернисаж»</w:t>
      </w:r>
    </w:p>
    <w:p w:rsid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19DB">
        <w:rPr>
          <w:rFonts w:ascii="Times New Roman" w:eastAsia="Times New Roman" w:hAnsi="Times New Roman" w:cs="Times New Roman"/>
          <w:sz w:val="28"/>
          <w:szCs w:val="28"/>
        </w:rPr>
        <w:t>Музыкально-литературный вечер, посвященный дню Победы</w:t>
      </w:r>
      <w:r>
        <w:rPr>
          <w:rFonts w:ascii="Times New Roman" w:eastAsia="Times New Roman" w:hAnsi="Times New Roman" w:cs="Times New Roman"/>
          <w:sz w:val="28"/>
          <w:szCs w:val="28"/>
        </w:rPr>
        <w:t>, «Четыре года шла война»</w:t>
      </w:r>
    </w:p>
    <w:p w:rsidR="003F1FD5" w:rsidRPr="003F1FD5" w:rsidRDefault="003F1FD5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</w:rPr>
        <w:t xml:space="preserve">- Выставки </w:t>
      </w:r>
      <w:r w:rsidR="006E19DB">
        <w:rPr>
          <w:rFonts w:ascii="Times New Roman" w:eastAsia="Times New Roman" w:hAnsi="Times New Roman" w:cs="Times New Roman"/>
          <w:sz w:val="28"/>
          <w:szCs w:val="28"/>
        </w:rPr>
        <w:t>детского творчества</w:t>
      </w:r>
      <w:r w:rsidRPr="003F1FD5">
        <w:rPr>
          <w:rFonts w:ascii="Times New Roman" w:eastAsia="Times New Roman" w:hAnsi="Times New Roman" w:cs="Times New Roman"/>
          <w:sz w:val="28"/>
          <w:szCs w:val="28"/>
        </w:rPr>
        <w:t xml:space="preserve"> на темы:</w:t>
      </w:r>
    </w:p>
    <w:p w:rsidR="006E19DB" w:rsidRP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>«Листик к листику сложу и рисунок получу</w:t>
      </w:r>
      <w:proofErr w:type="gramStart"/>
      <w:r w:rsidRPr="006E19DB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6E19DB">
        <w:rPr>
          <w:rFonts w:ascii="Times New Roman" w:eastAsia="Times New Roman" w:hAnsi="Times New Roman" w:cs="Times New Roman"/>
          <w:sz w:val="28"/>
          <w:szCs w:val="28"/>
        </w:rPr>
        <w:t>коллективная работа детей младших групп  - аппликация из листьев)</w:t>
      </w:r>
    </w:p>
    <w:p w:rsidR="006E19DB" w:rsidRP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>Творческие работы детей  посвященные, дню пожилого человека</w:t>
      </w:r>
    </w:p>
    <w:p w:rsidR="006E19DB" w:rsidRP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“Царица Осень пришла” </w:t>
      </w:r>
    </w:p>
    <w:p w:rsidR="006E19DB" w:rsidRP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>«Подарок для мамы» (ко Дню матери)</w:t>
      </w:r>
    </w:p>
    <w:p w:rsidR="006E19DB" w:rsidRP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>Коллективная композиция «Дымковская слобода (деревня)»</w:t>
      </w:r>
    </w:p>
    <w:p w:rsidR="006E19DB" w:rsidRP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 xml:space="preserve">«Праздник, обещающий чудо» </w:t>
      </w:r>
    </w:p>
    <w:p w:rsid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 xml:space="preserve">«Зимы волшебные узоры» </w:t>
      </w:r>
    </w:p>
    <w:p w:rsidR="006E19DB" w:rsidRP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>Открытка «С Днем защитника Отечества»</w:t>
      </w:r>
    </w:p>
    <w:p w:rsid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«Добро глазами детей» </w:t>
      </w:r>
    </w:p>
    <w:p w:rsidR="006E19DB" w:rsidRP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«Весенняя капель» </w:t>
      </w:r>
      <w:r w:rsidRPr="006E19DB">
        <w:rPr>
          <w:rFonts w:ascii="Times New Roman" w:eastAsia="Times New Roman" w:hAnsi="Times New Roman" w:cs="Times New Roman"/>
          <w:sz w:val="28"/>
          <w:szCs w:val="28"/>
        </w:rPr>
        <w:t>(коллективная работа)</w:t>
      </w:r>
    </w:p>
    <w:p w:rsid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 гостях у звёзд» </w:t>
      </w:r>
    </w:p>
    <w:p w:rsidR="006E19DB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>«Салют победы»</w:t>
      </w:r>
    </w:p>
    <w:p w:rsidR="003F1FD5" w:rsidRPr="003F1FD5" w:rsidRDefault="006E19DB" w:rsidP="006E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Мероприятия, направленные на повышение квалификации кадров в межкурсовой период: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педагогами были выбраны темы для самообразования:</w:t>
      </w:r>
    </w:p>
    <w:p w:rsidR="006E19DB" w:rsidRPr="006E19DB" w:rsidRDefault="006E19DB" w:rsidP="006E19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19DB" w:rsidRPr="006E19DB" w:rsidRDefault="006E19DB" w:rsidP="006E19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>«Устное народное творчество как средство патриотического воспитания младших дошкольников»</w:t>
      </w:r>
    </w:p>
    <w:p w:rsidR="006E19DB" w:rsidRPr="006E19DB" w:rsidRDefault="006E19DB" w:rsidP="006E19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 xml:space="preserve">«Патриотическое воспитание дошкольников средствами </w:t>
      </w:r>
    </w:p>
    <w:p w:rsidR="006E19DB" w:rsidRPr="006E19DB" w:rsidRDefault="006E19DB" w:rsidP="006E19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искусства»</w:t>
      </w:r>
    </w:p>
    <w:p w:rsidR="006E19DB" w:rsidRPr="006E19DB" w:rsidRDefault="006E19DB" w:rsidP="006E19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>"Развитие самостоятельности в сюжетно-ролевой игре"</w:t>
      </w:r>
    </w:p>
    <w:p w:rsidR="003F1FD5" w:rsidRDefault="006E19DB" w:rsidP="006E19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>«Формирование нравственно-патриотических качеств дошкольников посредством ознакомления с историей и культурой родного края»</w:t>
      </w:r>
    </w:p>
    <w:p w:rsidR="006E19DB" w:rsidRPr="003F1FD5" w:rsidRDefault="006E19DB" w:rsidP="006E19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FD5" w:rsidRPr="006E19DB" w:rsidRDefault="006E19DB" w:rsidP="006E19DB">
      <w:pPr>
        <w:pStyle w:val="af0"/>
        <w:numPr>
          <w:ilvl w:val="0"/>
          <w:numId w:val="26"/>
        </w:numPr>
        <w:jc w:val="both"/>
      </w:pPr>
      <w:r w:rsidRPr="006E19DB">
        <w:rPr>
          <w:sz w:val="28"/>
          <w:szCs w:val="28"/>
        </w:rPr>
        <w:t>Открытый просмотр для всех педагогов ДОУ сюжетно-ролевой игры «Полет в космос»</w:t>
      </w:r>
    </w:p>
    <w:p w:rsidR="003F1FD5" w:rsidRPr="006A0D89" w:rsidRDefault="003F1FD5" w:rsidP="006A0D89">
      <w:pPr>
        <w:pStyle w:val="af0"/>
        <w:numPr>
          <w:ilvl w:val="0"/>
          <w:numId w:val="27"/>
        </w:numPr>
        <w:tabs>
          <w:tab w:val="left" w:pos="1230"/>
        </w:tabs>
        <w:rPr>
          <w:sz w:val="28"/>
          <w:szCs w:val="28"/>
        </w:rPr>
      </w:pPr>
      <w:r w:rsidRPr="006A0D89">
        <w:rPr>
          <w:sz w:val="28"/>
          <w:szCs w:val="28"/>
        </w:rPr>
        <w:t xml:space="preserve"> сообщение из опыта работы на педагогическом совете  </w:t>
      </w:r>
      <w:r w:rsidR="006E19DB" w:rsidRPr="006A0D89">
        <w:rPr>
          <w:sz w:val="28"/>
          <w:szCs w:val="28"/>
        </w:rPr>
        <w:t>«Формирование нравственно-патриотических качеств дошкольников посредством ознакомления с историей и культурой родного края»</w:t>
      </w:r>
    </w:p>
    <w:p w:rsidR="006E19DB" w:rsidRPr="003F1FD5" w:rsidRDefault="006E19DB" w:rsidP="006E19DB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Default="003F1FD5" w:rsidP="003F1F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Методическая работа:</w:t>
      </w:r>
    </w:p>
    <w:p w:rsidR="006A0D89" w:rsidRPr="003F1FD5" w:rsidRDefault="006A0D89" w:rsidP="003F1F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консультации: </w:t>
      </w:r>
    </w:p>
    <w:p w:rsidR="003F1FD5" w:rsidRDefault="006E19DB" w:rsidP="003F1F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E19DB">
        <w:rPr>
          <w:rFonts w:ascii="Times New Roman" w:eastAsia="Times New Roman" w:hAnsi="Times New Roman" w:cs="Times New Roman"/>
          <w:sz w:val="28"/>
          <w:szCs w:val="28"/>
        </w:rPr>
        <w:t>«Роль сюжетно-ролевой игры в нравственно – патриотическом воспитании детей»</w:t>
      </w:r>
    </w:p>
    <w:p w:rsidR="006E19DB" w:rsidRPr="003F1FD5" w:rsidRDefault="006E19DB" w:rsidP="003F1F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</w:t>
      </w:r>
      <w:r w:rsidR="006A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молодых специалистов:</w:t>
      </w:r>
    </w:p>
    <w:p w:rsidR="003F1FD5" w:rsidRPr="003F1FD5" w:rsidRDefault="003F1FD5" w:rsidP="003F1F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</w:rPr>
        <w:t>«Значение предварительной работы в организации сюжетно – ролевых игр»</w:t>
      </w:r>
    </w:p>
    <w:p w:rsidR="003F1FD5" w:rsidRDefault="003F1FD5" w:rsidP="003F1F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</w:rPr>
        <w:t>«Сюжетно – ролевая игра. Методы и приемы руководства игрой»</w:t>
      </w:r>
    </w:p>
    <w:p w:rsidR="006A0D89" w:rsidRDefault="006A0D89" w:rsidP="003F1F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0D89" w:rsidRPr="003F1FD5" w:rsidRDefault="006A0D89" w:rsidP="003F1F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Материально-техническая база: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1FD5">
        <w:rPr>
          <w:rFonts w:ascii="Times New Roman" w:eastAsia="Times New Roman" w:hAnsi="Times New Roman" w:cs="Times New Roman"/>
          <w:sz w:val="28"/>
          <w:szCs w:val="28"/>
        </w:rPr>
        <w:t>пополнены и обновлены атрибуты к сюжетно – ролевым играм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методический кабинет пополнен методической литературой по </w:t>
      </w:r>
      <w:r w:rsidRPr="003F1FD5">
        <w:rPr>
          <w:rFonts w:ascii="Times New Roman" w:eastAsia="Times New Roman" w:hAnsi="Times New Roman" w:cs="Times New Roman"/>
          <w:sz w:val="28"/>
          <w:szCs w:val="28"/>
        </w:rPr>
        <w:t>организации сюжетно – ролевой игре в ДОУ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FD5" w:rsidRPr="003F1FD5" w:rsidRDefault="003F1FD5" w:rsidP="003F1FD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Совместная деятельность с учреждениями культуры </w:t>
      </w:r>
    </w:p>
    <w:p w:rsidR="003F1FD5" w:rsidRPr="003F1FD5" w:rsidRDefault="003F1FD5" w:rsidP="003F1F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</w:rPr>
        <w:t>- в течение года посещение ТЮЗА, кукольного театра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родителями: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беседы и подготовлен наглядный материал для родителей:</w:t>
      </w:r>
    </w:p>
    <w:p w:rsidR="006A0D89" w:rsidRPr="006A0D89" w:rsidRDefault="006A0D89" w:rsidP="006A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D89">
        <w:rPr>
          <w:rFonts w:ascii="Times New Roman" w:eastAsia="Times New Roman" w:hAnsi="Times New Roman" w:cs="Times New Roman"/>
          <w:sz w:val="28"/>
          <w:szCs w:val="28"/>
        </w:rPr>
        <w:t>"Роль народных игр в патриотическом воспитании дошкольников"</w:t>
      </w:r>
    </w:p>
    <w:p w:rsidR="006A0D89" w:rsidRDefault="006A0D89" w:rsidP="006A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D89">
        <w:rPr>
          <w:rFonts w:ascii="Times New Roman" w:eastAsia="Times New Roman" w:hAnsi="Times New Roman" w:cs="Times New Roman"/>
          <w:sz w:val="28"/>
          <w:szCs w:val="28"/>
        </w:rPr>
        <w:t>“Роль семейных традиций и обычаев в воспитании подрастающего поколения”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концерт, посвященный дню семьи (15 мая) «Мы желаем счастья вам!» 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Совместная деятельность с образовательными учреждениями: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музея Тверского быта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картинной галереи</w:t>
      </w:r>
    </w:p>
    <w:p w:rsidR="003F1FD5" w:rsidRPr="003F1FD5" w:rsidRDefault="003F1FD5" w:rsidP="003F1FD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«Вечера встреч» бывших воспитанников с детьми подготовительной группы.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 процессе тематического контроля и оперативных проверок были выявлены следующие проблемы: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E27E9A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E27E9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Художественно – эстетическое развитие:</w:t>
      </w:r>
    </w:p>
    <w:p w:rsidR="003F1FD5" w:rsidRPr="006A0D89" w:rsidRDefault="003F1FD5" w:rsidP="003F1FD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1FD5" w:rsidRPr="003F1FD5" w:rsidRDefault="003F1FD5" w:rsidP="005B55D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календарных планах воспитателей планируется НОД по </w:t>
      </w:r>
      <w:r w:rsidRPr="003F1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музыке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плану музыкального руководителя), по </w:t>
      </w:r>
      <w:r w:rsidRPr="003F1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художественному творчеству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(рисованию, лепке, аппликации) при этом не достаточно внимания уделяется </w:t>
      </w:r>
      <w:r w:rsidR="005B5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ознакомлению </w:t>
      </w:r>
      <w:r w:rsidR="005B55D0" w:rsidRPr="005B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творчеством художников, художников иллюстраторов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индивидуальной работе по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2ой половине дня. </w:t>
      </w:r>
    </w:p>
    <w:p w:rsidR="003F1FD5" w:rsidRPr="003F1FD5" w:rsidRDefault="00E27E9A" w:rsidP="003F1F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второй младшей </w:t>
      </w:r>
      <w:r w:rsidR="003F1FD5"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Гномики</w:t>
      </w:r>
      <w:r w:rsidR="003F1FD5"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не в полном объеме планируется декоративное рисование. При планировании организованной образовательной деятельности всем педагогам необходимо  обратить внимание на приобщение детей к народному и профессиональному искусству, через ознакомление с лучшими образцами отечественного и мирового искусства.</w:t>
      </w:r>
    </w:p>
    <w:p w:rsidR="003F1FD5" w:rsidRPr="003F1FD5" w:rsidRDefault="003F1FD5" w:rsidP="003F1F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всех возрастных групп мало используют  в работе инновационные технологии по художественн</w:t>
      </w:r>
      <w:r w:rsidR="00E2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– эстетическому направлению. </w:t>
      </w:r>
    </w:p>
    <w:p w:rsidR="00E27E9A" w:rsidRDefault="003F1FD5" w:rsidP="003F1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педагоги не совсем правильно  руководят детским творчеством, они понимают личную готовность к занятию только  как подготовку материалов, ознакомление с методическими рекомендациями или уже разработанными кем-то конспектами. </w:t>
      </w:r>
    </w:p>
    <w:p w:rsidR="003F1FD5" w:rsidRDefault="00E27E9A" w:rsidP="003F1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некоторых педагогов </w:t>
      </w:r>
      <w:r w:rsidR="003F1FD5"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формальный, нетворческий подход к организации занятий: используются одни и те же  методы и приемы обучения, в работу не включаются игровые приемы и ситуации, часто дается непосредственный прямой показ способа изображения. Воспитатели мало внимания уделяют анализу детских работ.</w:t>
      </w:r>
    </w:p>
    <w:p w:rsidR="005B55D0" w:rsidRDefault="00E27E9A" w:rsidP="003F1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материалов в уголках  не во всех группах соответствуют требованиям и возрасту детей. Предметно-развивающая среда в группах по художественно-эстетическому развитию детей оснащена частично.</w:t>
      </w:r>
    </w:p>
    <w:p w:rsidR="00E27E9A" w:rsidRDefault="00E27E9A" w:rsidP="00E27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не планируют беседы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художественно-эстетическому развитию, мало совместных </w:t>
      </w:r>
      <w:r w:rsidRPr="00E2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 по изобразительной деятельности. В плане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можно встретить</w:t>
      </w:r>
      <w:r w:rsidRPr="00E2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E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развитию у детей сенсорных навыков.</w:t>
      </w:r>
    </w:p>
    <w:p w:rsidR="00E27E9A" w:rsidRPr="003F1FD5" w:rsidRDefault="00E27E9A" w:rsidP="00E27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Социально-коммуникативное  развитие:</w:t>
      </w:r>
    </w:p>
    <w:p w:rsidR="003F1FD5" w:rsidRPr="003F1FD5" w:rsidRDefault="003F1FD5" w:rsidP="003F1F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планах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не всегда планируются все виды игр, не указываются цель, задачи, содержание. Воспитатели всех групп редко организуют совместные игры с детьми с целью их взаимного обогащения игровым опытом.  Во всех возрастных группах недостаточно продумывается организация поло-ролевых игр, воспитатели не способствуют возникновению режиссерской игры, слабо вовлекают детей в театрализованные игры, неактивно используют нетрадиционные формы работы с родителями по социально-коммуникативному развитию детей.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в следующем учебном году, взяв за направление  </w:t>
      </w:r>
      <w:r w:rsidR="00E27E9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27E9A" w:rsidRPr="00E2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 w:rsidR="009C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27E9A" w:rsidRPr="00E27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</w:t>
      </w:r>
      <w:r w:rsidR="009C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нравственно-патриотических ценностей средствами художественной литературы</w:t>
      </w:r>
      <w:r w:rsidR="00E27E9A" w:rsidRPr="00E27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5802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3F1F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</w:t>
      </w:r>
      <w:proofErr w:type="gramEnd"/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результатов качества сохранения и укрепления здоровья воспитанников МБДОУ   за 201</w:t>
      </w:r>
      <w:r w:rsidR="005802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- 201</w:t>
      </w:r>
      <w:r w:rsidR="005802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учебный год</w:t>
      </w:r>
    </w:p>
    <w:p w:rsidR="003F1FD5" w:rsidRPr="003F1FD5" w:rsidRDefault="003F1FD5" w:rsidP="003F1FD5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выполнения целей и задач по сохранению и укреплению здоровья воспитанников за предыдущий учебный год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201</w:t>
      </w:r>
      <w:r w:rsid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г. были определены следующая цель и задачи.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23D" w:rsidRPr="0058023D" w:rsidRDefault="0058023D" w:rsidP="0058023D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proofErr w:type="spellStart"/>
      <w:r w:rsidRP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системе оздоровительной работы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требованиям ФГОС.</w:t>
      </w:r>
    </w:p>
    <w:p w:rsidR="0058023D" w:rsidRPr="0058023D" w:rsidRDefault="0058023D" w:rsidP="0058023D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 </w:t>
      </w:r>
    </w:p>
    <w:p w:rsidR="0058023D" w:rsidRPr="0058023D" w:rsidRDefault="0058023D" w:rsidP="00580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Повысить эффективность организационно-педагогических мероприятий  посредством </w:t>
      </w:r>
      <w:proofErr w:type="spellStart"/>
      <w:r w:rsidRP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58023D" w:rsidRPr="0058023D" w:rsidRDefault="0058023D" w:rsidP="00580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Повысить эффективность мероприятий по теме повышения квалификации педагогов в межкурсовой период средствами дифференцированного подхода с учетом уровня профессиональной подготовки педагога;</w:t>
      </w:r>
    </w:p>
    <w:p w:rsidR="0058023D" w:rsidRPr="0058023D" w:rsidRDefault="0058023D" w:rsidP="00580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Создать материально-технические условия, позволяющие реализовать цель и задачи в полном объеме;</w:t>
      </w:r>
    </w:p>
    <w:p w:rsidR="0058023D" w:rsidRPr="0058023D" w:rsidRDefault="0058023D" w:rsidP="00580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Создать условия для финансового обеспечения выполнения сметной документации;</w:t>
      </w:r>
    </w:p>
    <w:p w:rsidR="0058023D" w:rsidRPr="0058023D" w:rsidRDefault="0058023D" w:rsidP="00580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Повысить эффективность взаимодействия педагогов и родителей на правах участников образовательного процесса;</w:t>
      </w:r>
    </w:p>
    <w:p w:rsidR="0058023D" w:rsidRPr="0058023D" w:rsidRDefault="0058023D" w:rsidP="00580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Обеспечить полноценное взаимодействие со школой №43 г. Твери по вопросам подготовки детей к школе и мониторингу успеваемости выпускников ДОУ в 1 классе;</w:t>
      </w:r>
    </w:p>
    <w:p w:rsidR="0058023D" w:rsidRPr="0058023D" w:rsidRDefault="0058023D" w:rsidP="00580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Обеспечить целенаправленное взаимодействие с музеями для реализации поставленных задач.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годовой задачи работа педагогов была направлена на формирование у детей навыков здорового образа жизни, повышение качества работы по созданию</w:t>
      </w:r>
      <w:r w:rsidR="005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 через использование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DA04E3" w:rsidRPr="00DA04E3" w:rsidRDefault="003F1FD5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физическо</w:t>
      </w:r>
      <w:r w:rsid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развитию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осуществлялась по основной программе </w:t>
      </w:r>
      <w:r w:rsidR="00DA04E3"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 рождения  до  школы» под редакцией Н.Е. </w:t>
      </w:r>
      <w:proofErr w:type="spellStart"/>
      <w:r w:rsidR="00DA04E3"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DA04E3"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Васильевой, разработанной на основе ФГОС ДО. – М.: МОЗАЙКА-СИНТЕЗ, 2016г.</w:t>
      </w:r>
    </w:p>
    <w:p w:rsidR="003F1FD5" w:rsidRPr="003F1FD5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вариативный компонент также педагогами используется п</w:t>
      </w:r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рограмма, методические рекомендации и практические   разработки по воспитанию здорового образа жизни детей дошкольного возраста </w:t>
      </w:r>
      <w:proofErr w:type="spellStart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Т.А.Тарасовой</w:t>
      </w:r>
      <w:proofErr w:type="spellEnd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Л.С.Власовой</w:t>
      </w:r>
      <w:proofErr w:type="spellEnd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«Я и мое здоровье»,- Москва, Школьная Пресса, 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1FD5"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FD5" w:rsidRPr="003F1FD5" w:rsidRDefault="003F1FD5" w:rsidP="003F1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Основными принципами организации физического воспитания в нашем дошкольном учреждении являются: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-физическая нагрузка должна быть адекватной возрасту, полу ребёнка, уровню его развития, биологической зрелости и здоровья;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-сочетание двигательной активности с общедоступными закаливающими процедурами;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-обязательное включение в комплекс физического воспитания элементов дыхательной гимнастики, упражнений для повышения выносливости;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-медицинский контроль  физического воспитания и оперативная медицинская коррекция выявлений нарушений в состоянии здоровья.</w:t>
      </w:r>
    </w:p>
    <w:p w:rsidR="003F1FD5" w:rsidRPr="003F1FD5" w:rsidRDefault="003F1FD5" w:rsidP="003F1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Организуя физическое воспитание, использовали разные формы: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-физкультурные занятия;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-занятия в бассейне (с раннего возраста);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-спортивные игры;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-физкультурные досуги, праздники, дни здоровья;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-утреннюю гимнастику;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-индивидуальную работу с детьми и совместную деятельность.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месяце эта проблема  рассматривалась на педагогическом совете на тему </w:t>
      </w:r>
      <w:r w:rsidR="00DA04E3" w:rsidRPr="00DA04E3">
        <w:rPr>
          <w:rFonts w:ascii="Times New Roman" w:eastAsia="Times New Roman" w:hAnsi="Times New Roman" w:cs="Times New Roman"/>
          <w:sz w:val="28"/>
          <w:szCs w:val="28"/>
        </w:rPr>
        <w:t xml:space="preserve">«Оптимизация процесса </w:t>
      </w:r>
      <w:proofErr w:type="spellStart"/>
      <w:r w:rsidR="00DA04E3" w:rsidRPr="00DA04E3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="00DA04E3" w:rsidRPr="00DA04E3">
        <w:rPr>
          <w:rFonts w:ascii="Times New Roman" w:eastAsia="Times New Roman" w:hAnsi="Times New Roman" w:cs="Times New Roman"/>
          <w:sz w:val="28"/>
          <w:szCs w:val="28"/>
        </w:rPr>
        <w:t xml:space="preserve">  дошкольников и педагогов в детском саду и семье»</w:t>
      </w:r>
      <w:r w:rsidR="00DA04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1FD5" w:rsidRPr="003F1FD5" w:rsidRDefault="003F1FD5" w:rsidP="003F1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</w:rPr>
        <w:t>Решение педсовета:</w:t>
      </w:r>
    </w:p>
    <w:p w:rsidR="00DA04E3" w:rsidRPr="00DA04E3" w:rsidRDefault="00DA04E3" w:rsidP="00DA0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1.Продолжитьуделять  большое  внимание  укреплению здоровья воспитанников через рациональное использование </w:t>
      </w:r>
      <w:proofErr w:type="spellStart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приобщения к здоровому образу жизни. </w:t>
      </w:r>
    </w:p>
    <w:p w:rsidR="00DA04E3" w:rsidRPr="00DA04E3" w:rsidRDefault="00DA04E3" w:rsidP="00DA0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воспитатели. Срок: постоянно.</w:t>
      </w:r>
    </w:p>
    <w:p w:rsidR="00DA04E3" w:rsidRPr="00DA04E3" w:rsidRDefault="00DA04E3" w:rsidP="00DA0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4E3" w:rsidRPr="00DA04E3" w:rsidRDefault="00DA04E3" w:rsidP="00DA0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2.С целью создания комплексной системы физкультурно-оздоровительной работы разработать программу здоровый дошкольник.</w:t>
      </w:r>
    </w:p>
    <w:p w:rsidR="00DA04E3" w:rsidRPr="00DA04E3" w:rsidRDefault="00DA04E3" w:rsidP="00DA0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proofErr w:type="gramEnd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старший воспитатель, творческая группа воспитателей, ст. медсестра.</w:t>
      </w:r>
    </w:p>
    <w:p w:rsidR="00DA04E3" w:rsidRDefault="00DA04E3" w:rsidP="00DA0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Срок: 1 сентября 2018г.</w:t>
      </w:r>
    </w:p>
    <w:p w:rsidR="00DA04E3" w:rsidRPr="00DA04E3" w:rsidRDefault="00DA04E3" w:rsidP="00DA0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педсовета </w:t>
      </w: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proofErr w:type="gram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 участием всех ответственных лиц.</w:t>
      </w:r>
    </w:p>
    <w:p w:rsidR="00DA04E3" w:rsidRDefault="00DA04E3" w:rsidP="00DA0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4E3" w:rsidRPr="0067737A" w:rsidRDefault="003F1FD5" w:rsidP="00DA04E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плана работы на 201</w:t>
      </w:r>
      <w:r w:rsid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в период с  20.03.201</w:t>
      </w:r>
      <w:r w:rsid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г.- 03.04.201</w:t>
      </w:r>
      <w:r w:rsidR="007572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был проведен </w:t>
      </w:r>
      <w:r w:rsidRPr="00677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контроль  </w:t>
      </w:r>
      <w:r w:rsidR="00DA04E3" w:rsidRPr="00677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«Физкультурно-оздоровительная работа в режиме дня с детьми ДОУ»</w:t>
      </w:r>
    </w:p>
    <w:p w:rsidR="00DA04E3" w:rsidRPr="00DA04E3" w:rsidRDefault="00DA04E3" w:rsidP="00DA0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Создание </w:t>
      </w:r>
      <w:proofErr w:type="spellStart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 через использование </w:t>
      </w:r>
      <w:proofErr w:type="spellStart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DA04E3" w:rsidRPr="00DA04E3" w:rsidRDefault="00DA04E3" w:rsidP="00DA0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DA04E3" w:rsidRDefault="00DA04E3" w:rsidP="00DA0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методы и приемы, направленные на сохранение и укрепление здоровья детей посредством </w:t>
      </w:r>
      <w:proofErr w:type="spellStart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A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 оптимизации двигательной деятельности дошкольников в режиме дня ДОУ; обеспечение конструктивного партнерства семьи, педагогического коллектива, воспитанников в укреплении их здоровья.</w:t>
      </w:r>
    </w:p>
    <w:p w:rsidR="003F1FD5" w:rsidRPr="003F1FD5" w:rsidRDefault="003F1FD5" w:rsidP="00DA04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предусмотренные строки контроль был проведен во всех возрастных  группах. Ответственными лицами за проведение контроля были определены: Е.Н.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Гулина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МБДОУ детским садом №90, А. В. Анисимова, старший воспитатель, М. В. Гуляева, заместитель заведующего по АХЧ, Ж.Н. Дивин, медсестра.</w:t>
      </w:r>
    </w:p>
    <w:p w:rsidR="003F1FD5" w:rsidRPr="0067737A" w:rsidRDefault="003F1FD5" w:rsidP="003F1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процедуру тематического контроля были включены следующие вопросы:</w:t>
      </w:r>
    </w:p>
    <w:p w:rsidR="00DA04E3" w:rsidRPr="00DA04E3" w:rsidRDefault="0067737A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A04E3"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</w:t>
      </w:r>
      <w:proofErr w:type="spellStart"/>
      <w:r w:rsidR="00DA04E3"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="00DA04E3"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ДОУ требованиям программы                                            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-Анализ результатов диагностического обследования двигательных навыков детей 3-7 лет;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-программно-методическое обеспечение диагностических мероприятий;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-критерии и методика проведения диагностического обследования;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рекомендаций по результатам диагностики.</w:t>
      </w:r>
    </w:p>
    <w:p w:rsidR="0067737A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Планирование, организация и проведение организационно-педагогических мероприятий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7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задач годового плана;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-степень разработанности запланированных организационно-педагогических мероприятий;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-качество проведения организационно-педагогических мероприятий;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-степень участия педагогов в организации и проведении организационно-педагогических мероприятий</w:t>
      </w:r>
    </w:p>
    <w:p w:rsidR="0067737A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Кадровые условия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7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 планирования, организации и проведения физкультурно-оздоровительных мероприятий в режиме дня ДОУ;</w:t>
      </w:r>
    </w:p>
    <w:p w:rsidR="00DA04E3" w:rsidRPr="00DA04E3" w:rsidRDefault="00DA04E3" w:rsidP="006773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-уровень компетентности педагогов в планировании, организации и проведении физкультурно-оздоровительны</w:t>
      </w:r>
      <w:r w:rsidR="00677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мероприятий в режиме дня ДОУ;</w:t>
      </w:r>
    </w:p>
    <w:p w:rsidR="0067737A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Методические условия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7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истемность использования УМК по развитию двигательных навыков  детей;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педагогов по совершенствованию УМК;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-наличие и качество методических разработок по развитию двигательных навыков детей </w:t>
      </w:r>
    </w:p>
    <w:p w:rsidR="0067737A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Материально-технические условия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реализации программ развития РППС 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Соответствие уровня развития двигательных навыков дошкольников программным требованиям и прохождению программного материала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7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 развития двигательных навыков детей;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интереса детей к физкультурно-оздоровительным мероприятиям в режиме дня ДОУ</w:t>
      </w:r>
    </w:p>
    <w:p w:rsidR="0067737A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Состояние работы педагогов по взаимодействию с родителями</w:t>
      </w:r>
    </w:p>
    <w:p w:rsidR="00DA04E3" w:rsidRPr="00DA04E3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="00677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ланы работы с родителями;</w:t>
      </w:r>
    </w:p>
    <w:p w:rsidR="0067737A" w:rsidRDefault="00DA04E3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-наличие и проведение мероприятий с родителями по выявлению уровня компетентности родителей в вопросах развития двигательных навыков дошкольников, отношение родителей к процессу и результатам физкультурно-оздоровительных мероприятий в режиме дня ДОУ. </w:t>
      </w:r>
    </w:p>
    <w:p w:rsidR="003F1FD5" w:rsidRDefault="003F1FD5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Информационно-аналитическая справка по итогам тематического контроля была представлена на педагогическом совете.</w:t>
      </w:r>
    </w:p>
    <w:p w:rsidR="0067737A" w:rsidRPr="003F1FD5" w:rsidRDefault="0067737A" w:rsidP="00DA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67737A" w:rsidRDefault="003F1FD5" w:rsidP="003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итогам тематического контроля стали следующие: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физкультурно-оздоровительную  работу с детьми. Всю свою педагогическую деятельность направить на сохранение и укрепление здоровья детей.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воспитатели (Сро</w:t>
      </w:r>
      <w:proofErr w:type="gramStart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постоянно)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планах прописывать всю работу, в том числе указывать комплексы гимнастик, распределять двигательную активность в течение дня.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воспитатели (Сро</w:t>
      </w:r>
      <w:proofErr w:type="gramStart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постоянно)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Пополнить выносной материал для проведения </w:t>
      </w:r>
      <w:proofErr w:type="gramStart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/и на прогулке путем создания вместе с родителями и детьми новых атрибутов и пособий, нестандартного оборудования.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воспитатели (Сро</w:t>
      </w:r>
      <w:proofErr w:type="gramStart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постоянно)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Воспитателям 2 младшей и подготовительных групп пополнить арсенал дидактического материала   (дополнить картотеки физкультминуток, дидактических и подвижных игр и др.) 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воспитатели (Срок - до 15.05.2018)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Педагогам всех групп максимально увеличить время пребывания детей на свежем воздухе с обязательной организацией двигательной активности. Ответственный: воспитатели (Срок – постоянно)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Музыкальному руководителю использовать на занятиях </w:t>
      </w:r>
      <w:proofErr w:type="spellStart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</w:t>
      </w:r>
      <w:proofErr w:type="spellStart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песенки-</w:t>
      </w:r>
      <w:proofErr w:type="spellStart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упражнения дыхательной гимнастики Б. Толкачёва и А. Стрельниковой, игровой массаж, пальчиковые игры и сказки и др.)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Жидкова А.А. (Срок - постоянно)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Воспитателям всех групп проводить с детьми беседы, занятия о пользе физических упражнений.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воспитатели (Срок - постоянно)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Инструктору по физической культуре подготовить наглядный материал для родителей «Особенности развития у дошкольников ОВД » и методические рекомендации для воспитателей по развитию ОВД в разных возрастных группах.</w:t>
      </w:r>
    </w:p>
    <w:p w:rsidR="003F1FD5" w:rsidRPr="003F1FD5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Ответственный: </w:t>
      </w:r>
      <w:proofErr w:type="spellStart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</w:t>
      </w:r>
      <w:proofErr w:type="spellEnd"/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И. (Срок – до 30.04.2018)</w:t>
      </w:r>
    </w:p>
    <w:p w:rsidR="0067737A" w:rsidRDefault="0067737A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37A" w:rsidRDefault="0067737A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37A" w:rsidRDefault="0067737A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37A" w:rsidRDefault="0067737A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37A" w:rsidRDefault="0067737A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37A" w:rsidRDefault="0067737A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Реализации задачи способствовали следующие мероприятия: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Организационно-педагогические:</w:t>
      </w:r>
    </w:p>
    <w:p w:rsidR="003F1FD5" w:rsidRPr="003F1FD5" w:rsidRDefault="003F1FD5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методической литературы и атрибутов для организации и проведения оздоровительных мероприятий во всех возрастных группах;</w:t>
      </w:r>
    </w:p>
    <w:p w:rsidR="003F1FD5" w:rsidRPr="003F1FD5" w:rsidRDefault="003F1FD5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детей в районных и городских спортивных мероприятиях;</w:t>
      </w:r>
    </w:p>
    <w:p w:rsidR="003F1FD5" w:rsidRPr="003F1FD5" w:rsidRDefault="003F1FD5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консультации–практикумы </w:t>
      </w:r>
    </w:p>
    <w:p w:rsidR="003F1FD5" w:rsidRPr="003F1FD5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программе)</w:t>
      </w:r>
    </w:p>
    <w:p w:rsidR="003F1FD5" w:rsidRPr="003F1FD5" w:rsidRDefault="003F1FD5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 (согласно программе)</w:t>
      </w:r>
    </w:p>
    <w:p w:rsidR="0067737A" w:rsidRDefault="003F1FD5" w:rsidP="0067737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«Неделя здоровья»</w:t>
      </w:r>
    </w:p>
    <w:p w:rsidR="0067737A" w:rsidRDefault="0067737A" w:rsidP="0067737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портивный праздник, посвященный 23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будущие воины»</w:t>
      </w:r>
    </w:p>
    <w:p w:rsidR="0067737A" w:rsidRDefault="0067737A" w:rsidP="0067737A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37A" w:rsidRPr="003F1FD5" w:rsidRDefault="0067737A" w:rsidP="0067737A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Мероприятия, направленные на повышение квалификации педагогов в межкурсовой период: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-Консультации: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 Взаимодействие семьи и ДОУ в укреплении здоровья ребенка»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Calibri" w:hAnsi="Times New Roman" w:cs="Times New Roman"/>
          <w:sz w:val="28"/>
          <w:szCs w:val="28"/>
          <w:lang w:eastAsia="ru-RU"/>
        </w:rPr>
        <w:t>«Двигательная активность в холодное время года»</w:t>
      </w:r>
    </w:p>
    <w:p w:rsidR="0067737A" w:rsidRDefault="0067737A" w:rsidP="006773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37A">
        <w:rPr>
          <w:rFonts w:ascii="Times New Roman" w:eastAsia="Calibri" w:hAnsi="Times New Roman" w:cs="Times New Roman"/>
          <w:sz w:val="28"/>
          <w:szCs w:val="28"/>
          <w:lang w:eastAsia="ru-RU"/>
        </w:rPr>
        <w:t>«Организация прогулок в летний период»</w:t>
      </w:r>
    </w:p>
    <w:p w:rsidR="009D4597" w:rsidRDefault="009D4597" w:rsidP="006773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37A" w:rsidRPr="0067737A" w:rsidRDefault="003F1FD5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7737A" w:rsidRPr="0067737A">
        <w:rPr>
          <w:rFonts w:ascii="Times New Roman" w:eastAsia="Times New Roman" w:hAnsi="Times New Roman" w:cs="Times New Roman"/>
          <w:sz w:val="28"/>
          <w:szCs w:val="28"/>
        </w:rPr>
        <w:t>Семинар - практикум «</w:t>
      </w:r>
      <w:proofErr w:type="spellStart"/>
      <w:r w:rsidR="0067737A" w:rsidRPr="0067737A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="0067737A" w:rsidRPr="0067737A">
        <w:rPr>
          <w:rFonts w:ascii="Times New Roman" w:eastAsia="Times New Roman" w:hAnsi="Times New Roman" w:cs="Times New Roman"/>
          <w:sz w:val="28"/>
          <w:szCs w:val="28"/>
        </w:rPr>
        <w:t xml:space="preserve"> – оздоровительная работа в контексте с ФГОС </w:t>
      </w:r>
      <w:proofErr w:type="gramStart"/>
      <w:r w:rsidR="0067737A" w:rsidRPr="0067737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67737A" w:rsidRPr="0067737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37A">
        <w:rPr>
          <w:rFonts w:ascii="Times New Roman" w:eastAsia="Times New Roman" w:hAnsi="Times New Roman" w:cs="Times New Roman"/>
          <w:sz w:val="28"/>
          <w:szCs w:val="28"/>
        </w:rPr>
        <w:t xml:space="preserve">Мастер – класс "Дыхательная гимнастика - как одно из направлений </w:t>
      </w:r>
      <w:proofErr w:type="spellStart"/>
      <w:r w:rsidRPr="0067737A">
        <w:rPr>
          <w:rFonts w:ascii="Times New Roman" w:eastAsia="Times New Roman" w:hAnsi="Times New Roman" w:cs="Times New Roman"/>
          <w:sz w:val="28"/>
          <w:szCs w:val="28"/>
        </w:rPr>
        <w:t>здоровьесберегающи</w:t>
      </w:r>
      <w:r w:rsidR="009D459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9D4597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</w:t>
      </w:r>
      <w:proofErr w:type="spellStart"/>
      <w:r w:rsidR="009D4597">
        <w:rPr>
          <w:rFonts w:ascii="Times New Roman" w:eastAsia="Times New Roman" w:hAnsi="Times New Roman" w:cs="Times New Roman"/>
          <w:sz w:val="28"/>
          <w:szCs w:val="28"/>
        </w:rPr>
        <w:t>здоровьеформирую</w:t>
      </w:r>
      <w:r w:rsidRPr="0067737A">
        <w:rPr>
          <w:rFonts w:ascii="Times New Roman" w:eastAsia="Times New Roman" w:hAnsi="Times New Roman" w:cs="Times New Roman"/>
          <w:sz w:val="28"/>
          <w:szCs w:val="28"/>
        </w:rPr>
        <w:t>щем</w:t>
      </w:r>
      <w:proofErr w:type="spellEnd"/>
      <w:r w:rsidRPr="0067737A">
        <w:rPr>
          <w:rFonts w:ascii="Times New Roman" w:eastAsia="Times New Roman" w:hAnsi="Times New Roman" w:cs="Times New Roman"/>
          <w:sz w:val="28"/>
          <w:szCs w:val="28"/>
        </w:rPr>
        <w:t xml:space="preserve"> образовании»</w:t>
      </w:r>
    </w:p>
    <w:p w:rsidR="0067737A" w:rsidRPr="0067737A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37A">
        <w:rPr>
          <w:rFonts w:ascii="Times New Roman" w:eastAsia="Times New Roman" w:hAnsi="Times New Roman" w:cs="Times New Roman"/>
          <w:sz w:val="28"/>
          <w:szCs w:val="28"/>
        </w:rPr>
        <w:t>Мастер-класс «Корригирующая гимнастика для дошкольников»</w:t>
      </w:r>
    </w:p>
    <w:p w:rsidR="009D4597" w:rsidRDefault="0067737A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37A">
        <w:rPr>
          <w:rFonts w:ascii="Times New Roman" w:eastAsia="Times New Roman" w:hAnsi="Times New Roman" w:cs="Times New Roman"/>
          <w:sz w:val="28"/>
          <w:szCs w:val="28"/>
        </w:rPr>
        <w:t>Мастер - класс «Музыкально - оздоровительная работа в ДОУ»</w:t>
      </w:r>
    </w:p>
    <w:p w:rsidR="009D4597" w:rsidRDefault="009D4597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FD5" w:rsidRPr="003F1FD5" w:rsidRDefault="003F1FD5" w:rsidP="006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инструктором по физической культуре</w:t>
      </w:r>
      <w:r w:rsid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музыкальным руководителем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выбран</w:t>
      </w:r>
      <w:r w:rsid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="00677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самообразованию:</w:t>
      </w:r>
    </w:p>
    <w:p w:rsidR="0067737A" w:rsidRPr="0067737A" w:rsidRDefault="0067737A" w:rsidP="009D45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737A">
        <w:rPr>
          <w:rFonts w:ascii="Times New Roman" w:eastAsia="Times New Roman" w:hAnsi="Times New Roman" w:cs="Times New Roman"/>
          <w:color w:val="222222"/>
          <w:sz w:val="28"/>
          <w:szCs w:val="28"/>
        </w:rPr>
        <w:t>«Роль игровой мотивации в развитии интереса дошкольников к физической культуре»</w:t>
      </w:r>
    </w:p>
    <w:p w:rsidR="003F1FD5" w:rsidRPr="003F1FD5" w:rsidRDefault="0067737A" w:rsidP="009D45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737A">
        <w:rPr>
          <w:rFonts w:ascii="Times New Roman" w:eastAsia="Times New Roman" w:hAnsi="Times New Roman" w:cs="Times New Roman"/>
          <w:color w:val="222222"/>
          <w:sz w:val="28"/>
          <w:szCs w:val="28"/>
        </w:rPr>
        <w:t>«Развитие музыкально-</w:t>
      </w:r>
      <w:proofErr w:type="gramStart"/>
      <w:r w:rsidRPr="0067737A">
        <w:rPr>
          <w:rFonts w:ascii="Times New Roman" w:eastAsia="Times New Roman" w:hAnsi="Times New Roman" w:cs="Times New Roman"/>
          <w:color w:val="222222"/>
          <w:sz w:val="28"/>
          <w:szCs w:val="28"/>
        </w:rPr>
        <w:t>ритмических движений</w:t>
      </w:r>
      <w:proofErr w:type="gramEnd"/>
      <w:r w:rsidRPr="0067737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танцевального творчества у детей дошкольного возраста»</w:t>
      </w:r>
    </w:p>
    <w:p w:rsidR="0067737A" w:rsidRDefault="0067737A" w:rsidP="009D45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Методическая работа:</w:t>
      </w:r>
    </w:p>
    <w:p w:rsidR="003F1FD5" w:rsidRPr="003F1FD5" w:rsidRDefault="003F1FD5" w:rsidP="003F1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Организована:</w:t>
      </w:r>
    </w:p>
    <w:p w:rsidR="003F1FD5" w:rsidRPr="003F1FD5" w:rsidRDefault="003F1FD5" w:rsidP="003F1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выставка методической и периодической литературы, а также пособий, дидактических игр и упражнений  для проведения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пальчиковой, бодрящей и глазной гимнастики; </w:t>
      </w:r>
    </w:p>
    <w:p w:rsidR="003F1FD5" w:rsidRPr="003F1FD5" w:rsidRDefault="003F1FD5" w:rsidP="003F1F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F1FD5">
        <w:rPr>
          <w:rFonts w:ascii="Times New Roman" w:eastAsia="Times New Roman" w:hAnsi="Times New Roman" w:cs="Times New Roman"/>
          <w:sz w:val="28"/>
          <w:szCs w:val="28"/>
        </w:rPr>
        <w:t xml:space="preserve">подобрана методическая литература по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</w:rPr>
        <w:t xml:space="preserve"> технологиям в ДОУ</w:t>
      </w:r>
    </w:p>
    <w:p w:rsidR="003F1FD5" w:rsidRDefault="003F1FD5" w:rsidP="009D45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F1FD5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для педагогов: </w:t>
      </w:r>
      <w:r w:rsidR="009D4597" w:rsidRPr="009D45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развития у дошкольников основных видов движений »</w:t>
      </w:r>
    </w:p>
    <w:p w:rsidR="009D4597" w:rsidRPr="003F1FD5" w:rsidRDefault="009D4597" w:rsidP="009D45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Мероприятия по созданию материально-технических условий:</w:t>
      </w:r>
    </w:p>
    <w:p w:rsidR="003F1FD5" w:rsidRPr="003F1FD5" w:rsidRDefault="003F1FD5" w:rsidP="009D45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изготовлены во всех возрастных группах пиктограммы для проведения бодрящей гимнастики с детьми;</w:t>
      </w:r>
    </w:p>
    <w:p w:rsidR="003F1FD5" w:rsidRPr="003F1FD5" w:rsidRDefault="003F1FD5" w:rsidP="009D459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изготовлены во всех возрастных группах пиктограммы подвижных и спортивных игр;</w:t>
      </w:r>
    </w:p>
    <w:p w:rsidR="003F1FD5" w:rsidRPr="003F1FD5" w:rsidRDefault="003F1FD5" w:rsidP="009D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приобретено оборудование для спортивного зала (мячи, стойки для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F1FD5" w:rsidRPr="003F1FD5" w:rsidRDefault="003F1FD5" w:rsidP="009D459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пополнен выносной материал для проведения прогулок;</w:t>
      </w:r>
    </w:p>
    <w:p w:rsidR="003F1FD5" w:rsidRPr="003F1FD5" w:rsidRDefault="003F1FD5" w:rsidP="009D459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пополнено оборудование спортивной площадки для лазания, метания, равновесия.</w:t>
      </w:r>
    </w:p>
    <w:p w:rsidR="003F1FD5" w:rsidRPr="003F1FD5" w:rsidRDefault="003F1FD5" w:rsidP="009D459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родителями</w:t>
      </w:r>
    </w:p>
    <w:p w:rsidR="003F1FD5" w:rsidRPr="003F1FD5" w:rsidRDefault="003F1FD5" w:rsidP="003F1F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</w:rPr>
        <w:t>- Наглядные консультации:</w:t>
      </w:r>
    </w:p>
    <w:p w:rsidR="009D4597" w:rsidRPr="009D4597" w:rsidRDefault="009D4597" w:rsidP="009D45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597">
        <w:rPr>
          <w:rFonts w:ascii="Times New Roman" w:eastAsia="Times New Roman" w:hAnsi="Times New Roman" w:cs="Times New Roman"/>
          <w:sz w:val="28"/>
          <w:szCs w:val="28"/>
        </w:rPr>
        <w:t>«Артикуляционная гимнастика — это весело, полезно и интересно»</w:t>
      </w:r>
    </w:p>
    <w:p w:rsidR="009D4597" w:rsidRPr="009D4597" w:rsidRDefault="009D4597" w:rsidP="009D45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597">
        <w:rPr>
          <w:rFonts w:ascii="Times New Roman" w:eastAsia="Times New Roman" w:hAnsi="Times New Roman" w:cs="Times New Roman"/>
          <w:sz w:val="28"/>
          <w:szCs w:val="28"/>
        </w:rPr>
        <w:t>«Здоровый образ жизни в семье»</w:t>
      </w:r>
    </w:p>
    <w:p w:rsidR="009D4597" w:rsidRPr="009D4597" w:rsidRDefault="009D4597" w:rsidP="009D45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597">
        <w:rPr>
          <w:rFonts w:ascii="Times New Roman" w:eastAsia="Times New Roman" w:hAnsi="Times New Roman" w:cs="Times New Roman"/>
          <w:sz w:val="28"/>
          <w:szCs w:val="28"/>
        </w:rPr>
        <w:t>«Какой вид спорта выбрать для ребёнка?»</w:t>
      </w:r>
    </w:p>
    <w:p w:rsidR="003F1FD5" w:rsidRDefault="009D4597" w:rsidP="009D45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597">
        <w:rPr>
          <w:rFonts w:ascii="Times New Roman" w:eastAsia="Times New Roman" w:hAnsi="Times New Roman" w:cs="Times New Roman"/>
          <w:sz w:val="28"/>
          <w:szCs w:val="28"/>
        </w:rPr>
        <w:t>"Как правильно выбрать обувь малышу"</w:t>
      </w:r>
    </w:p>
    <w:p w:rsidR="009D4597" w:rsidRPr="003F1FD5" w:rsidRDefault="009D4597" w:rsidP="009D45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FD5" w:rsidRPr="003F1FD5" w:rsidRDefault="003F1FD5" w:rsidP="003F1FD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образовательными учреждениями</w:t>
      </w:r>
    </w:p>
    <w:p w:rsidR="003F1FD5" w:rsidRPr="003F1FD5" w:rsidRDefault="003F1FD5" w:rsidP="003F1F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</w:rPr>
        <w:t>- в течение года посещение музея ГАИ, музея Калининского фронта</w:t>
      </w:r>
    </w:p>
    <w:p w:rsidR="003F1FD5" w:rsidRPr="003F1FD5" w:rsidRDefault="003F1FD5" w:rsidP="003F1F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9D4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Наряду с положительными моментами были выявлены следующие </w:t>
      </w:r>
      <w:r w:rsidRPr="003F1F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проблемы:</w:t>
      </w:r>
    </w:p>
    <w:p w:rsidR="003F1FD5" w:rsidRPr="003F1FD5" w:rsidRDefault="003F1FD5" w:rsidP="009D4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3F1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недостаточно эффективно используется оборудование спортивных центров;</w:t>
      </w:r>
    </w:p>
    <w:p w:rsidR="003F1FD5" w:rsidRPr="003F1FD5" w:rsidRDefault="003F1FD5" w:rsidP="009D4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отмечается необоснованное сокращение прогулок;</w:t>
      </w:r>
    </w:p>
    <w:p w:rsidR="003F1FD5" w:rsidRPr="003F1FD5" w:rsidRDefault="003F1FD5" w:rsidP="009D4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некачественное проведение вечерних прогулок;</w:t>
      </w:r>
    </w:p>
    <w:p w:rsidR="003F1FD5" w:rsidRPr="003F1FD5" w:rsidRDefault="003F1FD5" w:rsidP="009D4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при организации </w:t>
      </w:r>
      <w:proofErr w:type="spellStart"/>
      <w:r w:rsidRPr="003F1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физкультурно</w:t>
      </w:r>
      <w:proofErr w:type="spellEnd"/>
      <w:r w:rsidRPr="003F1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оздоровительной работы воспитатели всех возрастных групп не устанавливают взаимосвязь со всеми направлениями </w:t>
      </w:r>
      <w:proofErr w:type="spellStart"/>
      <w:r w:rsidRPr="003F1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воспитательно</w:t>
      </w:r>
      <w:proofErr w:type="spellEnd"/>
      <w:r w:rsidRPr="003F1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-образовательного процесса в ДОУ.</w:t>
      </w:r>
    </w:p>
    <w:p w:rsidR="003F1FD5" w:rsidRDefault="003F1FD5" w:rsidP="003F1FD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4597" w:rsidRDefault="009D4597" w:rsidP="003F1FD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4597" w:rsidRDefault="009D4597" w:rsidP="003F1FD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4597" w:rsidRPr="003F1FD5" w:rsidRDefault="009D4597" w:rsidP="003F1FD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Намечены пути решения выявленных проблем:</w:t>
      </w:r>
    </w:p>
    <w:p w:rsidR="003F1FD5" w:rsidRPr="003F1FD5" w:rsidRDefault="003F1FD5" w:rsidP="003F1FD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оперативном порядке контролировать проведение прогулок, утренней гимнастики, эффективность использования оборудования физкультурных центров в утреннее и вечернее время; </w:t>
      </w:r>
    </w:p>
    <w:p w:rsidR="003F1FD5" w:rsidRPr="003F1FD5" w:rsidRDefault="003F1FD5" w:rsidP="003F1FD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пополнить спортивный инвентарь для организации разнообразных видов детских спортивных игр и упражнений (баскетбол, футбол, хоккей, бадминтон, настольный теннис, игры в «Городки», кегли и др.).</w:t>
      </w: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по созданию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 через использование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основном выполнена. Работа велась качественно и в системе, своевременно устранялись недостатки в работе педагогов.</w:t>
      </w: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учебного года результаты диагностики по ЗОЖ на высоком уровне. Высокий и средний уровни – 100 % в группе «Гномики», 99% - «Теремок», 98% -  «Почемучки», 96% - «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Семицветики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Общий по ДОО высокий и средний уровень – 94%, низкий – 6%. </w:t>
      </w:r>
    </w:p>
    <w:p w:rsidR="003F1FD5" w:rsidRPr="003F1FD5" w:rsidRDefault="003F1FD5" w:rsidP="003F1FD5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в следующем учебном году  по использованию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системе оздоровительной работы ДОО согласно требованиям ФГОС.</w:t>
      </w: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after="0" w:line="360" w:lineRule="auto"/>
        <w:ind w:right="46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Анализ результатов сохранения и укрепления здоровья воспитанников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условий в ДОУ:</w:t>
      </w:r>
    </w:p>
    <w:p w:rsidR="003F1FD5" w:rsidRPr="003F1FD5" w:rsidRDefault="003F1FD5" w:rsidP="003F1FD5">
      <w:pPr>
        <w:shd w:val="clear" w:color="auto" w:fill="FFFFFF"/>
        <w:spacing w:after="0" w:line="360" w:lineRule="auto"/>
        <w:ind w:right="459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созданы благоприятные условия для охраны жизни и здоровья детей, соблюдается режим  дня, обеспечивается заботливый уход за каждым ребёнком.</w:t>
      </w:r>
      <w:r w:rsidR="009D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F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Развивающая среда МБДОУ соответствует санитарно-гигиеническим требованиям и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FD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физкультурно-оздоровительную работу с детьми. В МБДОУ имеются: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спортивный зал,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физкультурные центры во всех возрастных группах,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спортивная площадка,</w:t>
      </w:r>
    </w:p>
    <w:p w:rsidR="003F1FD5" w:rsidRPr="003F1FD5" w:rsidRDefault="003F1FD5" w:rsidP="003F1FD5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процедурный кабинет,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4-х разовое питание детей в соответствии с примерным </w:t>
      </w:r>
      <w:r w:rsidR="009D4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0-дневным меню. МБДОУ д/с №90 обеспечивает сбалансированное питание детей в соответствии с возрастом и временем пребывания, по нормам, утвержденным Институтом питания. </w:t>
      </w: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питания, витаминизацией блюд, закладкой продуктов,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продуктов, осуществляется заведующей МБДОУ д/с №90,  медсестрой, педагогическим составом, родителями.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Деятельность медицинской службы была организована на основе современных требований и нормативов по следующим направлениям:</w:t>
      </w:r>
    </w:p>
    <w:p w:rsidR="003F1FD5" w:rsidRPr="003F1FD5" w:rsidRDefault="003F1FD5" w:rsidP="003F1FD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 Соблюдение санитарно-гигиенических норм, противоэпидемической обстановки: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 санитарного состояния всех помещений МБДОУ;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санитарно-эпидемического режима;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профилактические прививки по плану и эпидемическим показаниям;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противоэпидемические мероприятия при карантинах;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осмотры детей и персонала на педикулез и кожные заболевания;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навыков личной гигиены.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2. Обеспечение психологического комфорта: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режим и индивидуальный подход к детям, вновь поступившим в МБДОУ в период адаптации;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учет индивидуальных пожеланий родителей при оздоровительных и режимных моментах;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эстетическое оформление  МБДОУ работами сотрудников, родителей и детей.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F1FD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3. Лечебно-оздоровительные и профилактические мероприятия: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углубленный осмотр педиатра 2 раза в год;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– осмотр узкого специалиста;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санация полости рта;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диспансерное обследование детей и составление индивидуальных карт поступающих в школу;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пробуждения после дневного сна;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точечный массаж;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распределение физической и умственной дневной нагрузки;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дополнительное введение в дневной рацион питания фруктов, фитонцидов;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сквозное проветривание в отсутствие детей;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облегчение одежды в </w:t>
      </w: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</w:t>
      </w:r>
      <w:proofErr w:type="gram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витаминизация;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профилактические мероприятия во время эпидемии гриппа;</w:t>
      </w:r>
    </w:p>
    <w:p w:rsidR="003F1FD5" w:rsidRPr="003F1FD5" w:rsidRDefault="003F1FD5" w:rsidP="003F1F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общеукрепляющие препараты: витамины</w:t>
      </w: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препараты шиповника, элеутерококка;</w:t>
      </w:r>
    </w:p>
    <w:p w:rsidR="003F1FD5" w:rsidRPr="003F1FD5" w:rsidRDefault="003F1FD5" w:rsidP="003F1F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элементов дыхательной гимнастики во все формы занятий физическими упражнениями;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упражнения для глаз во всех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физминутках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с детьми.</w:t>
      </w:r>
    </w:p>
    <w:p w:rsidR="003F1FD5" w:rsidRPr="003F1FD5" w:rsidRDefault="003F1FD5" w:rsidP="003F1FD5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диспансерному наблюдению проводились в соответствии со следующей циклограммой.</w:t>
      </w:r>
    </w:p>
    <w:p w:rsidR="003F1FD5" w:rsidRPr="003F1FD5" w:rsidRDefault="003F1FD5" w:rsidP="003F1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597" w:rsidRDefault="009D4597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597" w:rsidRDefault="009D4597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597" w:rsidRPr="003F1FD5" w:rsidRDefault="009D4597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Циклограмма диспансерного наблюдения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3600"/>
      </w:tblGrid>
      <w:tr w:rsidR="003F1FD5" w:rsidRPr="003F1FD5" w:rsidTr="003F1FD5">
        <w:trPr>
          <w:trHeight w:val="3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3F1FD5" w:rsidRPr="003F1FD5" w:rsidTr="003F1FD5">
        <w:trPr>
          <w:trHeight w:val="795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медицинских осмотров.</w:t>
            </w: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поступлением в детский сад.</w:t>
            </w:r>
          </w:p>
        </w:tc>
      </w:tr>
      <w:tr w:rsidR="003F1FD5" w:rsidRPr="003F1FD5" w:rsidTr="003F1FD5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D5" w:rsidRPr="003F1FD5" w:rsidRDefault="003F1FD5" w:rsidP="003F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год до поступления в школу. </w:t>
            </w:r>
          </w:p>
        </w:tc>
      </w:tr>
      <w:tr w:rsidR="003F1FD5" w:rsidRPr="003F1FD5" w:rsidTr="003F1FD5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D5" w:rsidRPr="003F1FD5" w:rsidRDefault="003F1FD5" w:rsidP="003F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поступлением в школу.</w:t>
            </w:r>
          </w:p>
        </w:tc>
      </w:tr>
      <w:tr w:rsidR="003F1FD5" w:rsidRPr="003F1FD5" w:rsidTr="003F1FD5">
        <w:trPr>
          <w:trHeight w:val="79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(совместно с педагогом) </w:t>
            </w:r>
            <w:proofErr w:type="gramStart"/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скрининг-тестов</w:t>
            </w:r>
            <w:proofErr w:type="gramEnd"/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выявлению отклонений в состоянии здоровья.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же.</w:t>
            </w: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FD5" w:rsidRPr="003F1FD5" w:rsidTr="003F1FD5">
        <w:trPr>
          <w:trHeight w:val="70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педагогическому персоналу по коррекции отклонений в состоянии здоровья. Контроль их выполнения.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же.</w:t>
            </w: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FD5" w:rsidRPr="003F1FD5" w:rsidTr="003F1FD5">
        <w:trPr>
          <w:trHeight w:val="9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назначенных оздоровительных мероприятий и контроль их выполнения в МДОУ и детской поликлинике.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Постоянно. </w:t>
            </w: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1FD5" w:rsidRPr="003F1FD5" w:rsidRDefault="003F1FD5" w:rsidP="003F1FD5">
      <w:pPr>
        <w:shd w:val="clear" w:color="auto" w:fill="FFFFFF"/>
        <w:spacing w:before="19"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before="19"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включали комплексы корригирующей гимнастики на занятиях и в режимные моменты. Налажена система закаливания и профилактических мероприятий по  предупреждению простудных заболеваний и гриппа.</w:t>
      </w:r>
      <w:r w:rsidR="009D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занятий проводились  физкультминутки, между занятиями -  динамические паузы. </w:t>
      </w:r>
    </w:p>
    <w:p w:rsidR="003F1FD5" w:rsidRPr="003F1FD5" w:rsidRDefault="003F1FD5" w:rsidP="003F1FD5">
      <w:pPr>
        <w:shd w:val="clear" w:color="auto" w:fill="FFFFFF"/>
        <w:spacing w:before="19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реализации задач ОБЖ с детьми систематически организовывалась следующая работа: проводились занятия по основам безопасности жизнедеятельности и формированию представлений о здоровом образе жизни, в совместной деятельности проводились минутки и тренинги безопасности.</w:t>
      </w:r>
    </w:p>
    <w:p w:rsidR="003F1FD5" w:rsidRPr="003F1FD5" w:rsidRDefault="003F1FD5" w:rsidP="003F1FD5">
      <w:pPr>
        <w:shd w:val="clear" w:color="auto" w:fill="FFFFFF"/>
        <w:spacing w:before="19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 осуществлялся медико-педагогический, административный контроль  выполнения поставленных задач.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проверок осуществлялась в соответствии с планом системного контроля. Сроки проводимых проверок и конкретизация тематики определяются годовым планом и графиком «Оперативного контроля» на каждый месяц. К проведению контроля привлекаются все специалисты,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работающие в МБДОУ д/с №90, воспитатели, медицинские работники. Результаты проводимых проверок обсуждаются на педсоветах, методических часах, аппаратных совещаниях, советах трудового коллектива. В личных «картах наблюдения за деятельностью педагогов» фиксируются результаты проверок. Такой подход позволяет улучшить  и систематизировать взаимодействие воспитателей и специалистов в осуществлении комплексного подхода к вопросам развития и воспитания детей.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оздоровительная работа осуществлялась по  плану работы на 2016 -2017уч. год, который включал следующие комплексы мероприятий: оздоровительные, познавательно-игровые, методические.</w:t>
      </w:r>
    </w:p>
    <w:p w:rsidR="003F1FD5" w:rsidRPr="003F1FD5" w:rsidRDefault="003F1FD5" w:rsidP="003F1F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данного направления своевременно и систематически проводились медицинские осмотры детей, осуществлялся постоянный контроль администрации за гигиеническим состоянием всех структур МБДОУ, проводились производственные совещания, административные совещания. Согласно плану проводилась витаминизация и профилактика ОРЗ и гриппа  у детей по плану, утверждённому районным педиатром. Вопросы здоровья детей обсуждались на педсоветах, совещаниях при заведующем, на родительских собраниях. </w:t>
      </w:r>
    </w:p>
    <w:p w:rsidR="003F1FD5" w:rsidRPr="003F1FD5" w:rsidRDefault="003F1FD5" w:rsidP="003F1F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показали, что воспитатели всех групп уделяют большое внимание физической культуре и закаливанию, обращает внимание на разнообразие форм и методов, наличие дополнительного оборудования, в том числе и сделанного своими руками. Родители активно включились в  работу по витаминизации питания и профилактике гриппа в семье.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Анализ заболеваемости детей проводился ежеквартально, результаты его обсуждались на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советах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производственных  и административных совещаниях. Анализ оздоровительной работы МБДОУ показал, что работа по данному направлению строится в соответствии с программой и годовым планом МБДОУ, дети проявляют интерес к занятиям физкультурой и мероприятиям по закаливанию. Тематические, медико-педагогические и административные проверки показали, что в МБДОУ  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созданы необходимые условия для проведения оздоровительных  мероприятий,    воспитатели используют их в полной мере; у детей сформированы представления о безопасности жизнедеятельности и здоровом образе жизни в соответствии с программными требованиями. В результате комплексной программы по оздоровлению заболеваемость в МБДОУ  не превышает условно – допустимых среднестатистических норм.</w:t>
      </w:r>
    </w:p>
    <w:p w:rsidR="003F1FD5" w:rsidRPr="003F1FD5" w:rsidRDefault="003F1FD5" w:rsidP="003F1FD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заболеваемости</w:t>
      </w:r>
      <w:r w:rsidRPr="003F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1FD5" w:rsidRPr="003F1FD5" w:rsidRDefault="003F1FD5" w:rsidP="003F1F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заболеваемости детей проводила заведующий МБДОУ детским садом №90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Гулина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и медсестра Дивин Ж. Н.</w:t>
      </w:r>
    </w:p>
    <w:p w:rsidR="003F1FD5" w:rsidRPr="003F1FD5" w:rsidRDefault="003F1FD5" w:rsidP="003F1FD5">
      <w:pPr>
        <w:tabs>
          <w:tab w:val="left" w:pos="1440"/>
        </w:tabs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пропусков по болезни 1 ребенком показан в таблице:</w:t>
      </w: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F1FD5" w:rsidRPr="003F1FD5" w:rsidTr="003F1FD5">
        <w:tc>
          <w:tcPr>
            <w:tcW w:w="1914" w:type="dxa"/>
            <w:vMerge w:val="restart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 по болезни 1 ребенком за год</w:t>
            </w:r>
          </w:p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2" w:type="dxa"/>
            <w:gridSpan w:val="3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1915" w:type="dxa"/>
            <w:vMerge w:val="restart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положительная, отрицательная</w:t>
            </w:r>
          </w:p>
        </w:tc>
      </w:tr>
      <w:tr w:rsidR="003F1FD5" w:rsidRPr="003F1FD5" w:rsidTr="003F1FD5">
        <w:tc>
          <w:tcPr>
            <w:tcW w:w="1914" w:type="dxa"/>
            <w:vMerge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3F1FD5" w:rsidRPr="003F1FD5" w:rsidRDefault="003F1FD5" w:rsidP="009D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D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3F1FD5" w:rsidRPr="003F1FD5" w:rsidRDefault="003F1FD5" w:rsidP="009D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D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</w:tcPr>
          <w:p w:rsidR="003F1FD5" w:rsidRPr="003F1FD5" w:rsidRDefault="003F1FD5" w:rsidP="009D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D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5" w:type="dxa"/>
            <w:vMerge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FD5" w:rsidRPr="003F1FD5" w:rsidTr="003F1FD5"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915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</w:t>
            </w:r>
          </w:p>
        </w:tc>
      </w:tr>
      <w:tr w:rsidR="003F1FD5" w:rsidRPr="003F1FD5" w:rsidTr="003F1FD5"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915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3F1FD5" w:rsidRPr="003F1FD5" w:rsidTr="003F1FD5"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915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</w:t>
            </w:r>
          </w:p>
        </w:tc>
      </w:tr>
      <w:tr w:rsidR="003F1FD5" w:rsidRPr="003F1FD5" w:rsidTr="003F1FD5"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 городу,</w:t>
            </w:r>
            <w:r w:rsidR="009D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14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15" w:type="dxa"/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FD5" w:rsidRPr="003F1FD5" w:rsidRDefault="003F1FD5" w:rsidP="003F1FD5">
      <w:pPr>
        <w:shd w:val="clear" w:color="auto" w:fill="FFFFFF"/>
        <w:spacing w:after="120" w:line="427" w:lineRule="exact"/>
        <w:ind w:right="12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after="120" w:line="427" w:lineRule="exact"/>
        <w:ind w:right="12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Статистические данные</w:t>
      </w:r>
    </w:p>
    <w:p w:rsidR="003F1FD5" w:rsidRPr="003F1FD5" w:rsidRDefault="003F1FD5" w:rsidP="003F1FD5">
      <w:pPr>
        <w:shd w:val="clear" w:color="auto" w:fill="FFFFFF"/>
        <w:spacing w:after="120" w:line="427" w:lineRule="exact"/>
        <w:ind w:right="126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заболеваемости в МБДОУ д/с № 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794"/>
        <w:gridCol w:w="794"/>
        <w:gridCol w:w="795"/>
        <w:gridCol w:w="795"/>
        <w:gridCol w:w="796"/>
        <w:gridCol w:w="795"/>
        <w:gridCol w:w="795"/>
        <w:gridCol w:w="795"/>
        <w:gridCol w:w="823"/>
      </w:tblGrid>
      <w:tr w:rsidR="003F1FD5" w:rsidRPr="003F1FD5" w:rsidTr="003F1FD5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9D4597">
            <w:pPr>
              <w:tabs>
                <w:tab w:val="left" w:pos="1275"/>
              </w:tabs>
              <w:spacing w:after="0" w:line="427" w:lineRule="exact"/>
              <w:ind w:right="-5150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 xml:space="preserve">            201</w:t>
            </w:r>
            <w:r w:rsidR="009D4597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5</w:t>
            </w: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-201</w:t>
            </w:r>
            <w:r w:rsidR="009D4597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9D4597">
            <w:pPr>
              <w:tabs>
                <w:tab w:val="left" w:pos="855"/>
              </w:tabs>
              <w:spacing w:after="0" w:line="427" w:lineRule="exact"/>
              <w:ind w:right="-2575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 xml:space="preserve">           201</w:t>
            </w:r>
            <w:r w:rsidR="009D4597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6</w:t>
            </w: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 xml:space="preserve"> - 201</w:t>
            </w:r>
            <w:r w:rsidR="009D4597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9D4597">
            <w:pPr>
              <w:spacing w:after="0" w:line="427" w:lineRule="exact"/>
              <w:ind w:right="-540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 xml:space="preserve">            201</w:t>
            </w:r>
            <w:r w:rsidR="009D4597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7</w:t>
            </w: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 xml:space="preserve"> - 201</w:t>
            </w:r>
            <w:r w:rsidR="009D4597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8</w:t>
            </w:r>
          </w:p>
        </w:tc>
      </w:tr>
      <w:tr w:rsidR="003F1FD5" w:rsidRPr="003F1FD5" w:rsidTr="003F1F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D5" w:rsidRPr="003F1FD5" w:rsidRDefault="003F1FD5" w:rsidP="003F1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-3832"/>
                <w:tab w:val="center" w:pos="3190"/>
              </w:tabs>
              <w:spacing w:after="0" w:line="427" w:lineRule="exact"/>
              <w:ind w:right="-5798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всего</w:t>
            </w: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всего</w:t>
            </w:r>
            <w:proofErr w:type="spellEnd"/>
            <w:proofErr w:type="gramEnd"/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ab/>
              <w:t>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center" w:pos="2845"/>
              </w:tabs>
              <w:spacing w:after="0" w:line="427" w:lineRule="exact"/>
              <w:ind w:right="-5108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до 3</w:t>
            </w:r>
          </w:p>
          <w:p w:rsidR="003F1FD5" w:rsidRPr="003F1FD5" w:rsidRDefault="003F1FD5" w:rsidP="003F1FD5">
            <w:pPr>
              <w:tabs>
                <w:tab w:val="center" w:pos="2845"/>
              </w:tabs>
              <w:spacing w:after="0" w:line="427" w:lineRule="exact"/>
              <w:ind w:right="-5108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лет</w:t>
            </w: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ab/>
              <w:t>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center" w:pos="2845"/>
              </w:tabs>
              <w:spacing w:after="0" w:line="427" w:lineRule="exact"/>
              <w:ind w:right="-5108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от 3</w:t>
            </w:r>
          </w:p>
          <w:p w:rsidR="003F1FD5" w:rsidRPr="003F1FD5" w:rsidRDefault="003F1FD5" w:rsidP="003F1FD5">
            <w:pPr>
              <w:spacing w:after="0" w:line="427" w:lineRule="exact"/>
              <w:ind w:right="-4226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до 7л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-3832"/>
                <w:tab w:val="center" w:pos="3190"/>
              </w:tabs>
              <w:spacing w:after="0" w:line="427" w:lineRule="exact"/>
              <w:ind w:right="-5798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всего</w:t>
            </w: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всего</w:t>
            </w:r>
            <w:proofErr w:type="spellEnd"/>
            <w:proofErr w:type="gramEnd"/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ab/>
              <w:t>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center" w:pos="2845"/>
              </w:tabs>
              <w:spacing w:after="0" w:line="427" w:lineRule="exact"/>
              <w:ind w:right="-5108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до 3</w:t>
            </w:r>
          </w:p>
          <w:p w:rsidR="003F1FD5" w:rsidRPr="003F1FD5" w:rsidRDefault="003F1FD5" w:rsidP="003F1FD5">
            <w:pPr>
              <w:tabs>
                <w:tab w:val="center" w:pos="2845"/>
              </w:tabs>
              <w:spacing w:after="0" w:line="427" w:lineRule="exact"/>
              <w:ind w:right="-5108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лет</w:t>
            </w: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ab/>
              <w:t>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center" w:pos="2845"/>
              </w:tabs>
              <w:spacing w:after="0" w:line="427" w:lineRule="exact"/>
              <w:ind w:right="-5108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от 3</w:t>
            </w:r>
          </w:p>
          <w:p w:rsidR="003F1FD5" w:rsidRPr="003F1FD5" w:rsidRDefault="003F1FD5" w:rsidP="003F1FD5">
            <w:pPr>
              <w:spacing w:after="0" w:line="427" w:lineRule="exact"/>
              <w:ind w:right="-4226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до 7л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-3832"/>
                <w:tab w:val="center" w:pos="3190"/>
              </w:tabs>
              <w:spacing w:after="0" w:line="427" w:lineRule="exact"/>
              <w:ind w:right="-5798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всего</w:t>
            </w: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всего</w:t>
            </w:r>
            <w:proofErr w:type="spellEnd"/>
            <w:proofErr w:type="gramEnd"/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ab/>
              <w:t>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center" w:pos="2845"/>
              </w:tabs>
              <w:spacing w:after="0" w:line="427" w:lineRule="exact"/>
              <w:ind w:right="-5108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до 3</w:t>
            </w:r>
          </w:p>
          <w:p w:rsidR="003F1FD5" w:rsidRPr="003F1FD5" w:rsidRDefault="003F1FD5" w:rsidP="003F1FD5">
            <w:pPr>
              <w:tabs>
                <w:tab w:val="center" w:pos="2845"/>
              </w:tabs>
              <w:spacing w:after="0" w:line="427" w:lineRule="exact"/>
              <w:ind w:right="-5108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лет</w:t>
            </w: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ab/>
              <w:t>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center" w:pos="2845"/>
              </w:tabs>
              <w:spacing w:after="0" w:line="427" w:lineRule="exact"/>
              <w:ind w:right="-5108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от 3</w:t>
            </w:r>
          </w:p>
          <w:p w:rsidR="003F1FD5" w:rsidRPr="003F1FD5" w:rsidRDefault="003F1FD5" w:rsidP="003F1FD5">
            <w:pPr>
              <w:spacing w:after="0" w:line="427" w:lineRule="exact"/>
              <w:ind w:right="-4226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до 7л</w:t>
            </w:r>
          </w:p>
        </w:tc>
      </w:tr>
      <w:tr w:rsidR="003F1FD5" w:rsidRPr="003F1FD5" w:rsidTr="003F1FD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Cs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Число дней пропущенных по болезни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330"/>
                <w:tab w:val="center" w:pos="3107"/>
              </w:tabs>
              <w:spacing w:after="0" w:line="427" w:lineRule="exact"/>
              <w:ind w:right="-5633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240"/>
                <w:tab w:val="center" w:pos="2756"/>
              </w:tabs>
              <w:spacing w:after="0" w:line="427" w:lineRule="exact"/>
              <w:ind w:right="-4930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360"/>
                <w:tab w:val="center" w:pos="2404"/>
              </w:tabs>
              <w:spacing w:after="0" w:line="427" w:lineRule="exact"/>
              <w:ind w:right="-4226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360"/>
                <w:tab w:val="center" w:pos="2142"/>
              </w:tabs>
              <w:spacing w:after="0" w:line="427" w:lineRule="exact"/>
              <w:ind w:right="-3702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315"/>
                <w:tab w:val="center" w:pos="1700"/>
              </w:tabs>
              <w:spacing w:after="0" w:line="427" w:lineRule="exact"/>
              <w:ind w:right="-2817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435"/>
                <w:tab w:val="left" w:pos="652"/>
                <w:tab w:val="center" w:pos="1347"/>
              </w:tabs>
              <w:spacing w:after="0" w:line="427" w:lineRule="exact"/>
              <w:ind w:right="-2113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1530</w:t>
            </w: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ab/>
            </w: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ab/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315"/>
                <w:tab w:val="center" w:pos="995"/>
              </w:tabs>
              <w:spacing w:after="0" w:line="427" w:lineRule="exact"/>
              <w:ind w:right="-1409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427" w:lineRule="exact"/>
              <w:ind w:right="-885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427" w:lineRule="exact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1474</w:t>
            </w:r>
          </w:p>
        </w:tc>
      </w:tr>
      <w:tr w:rsidR="003F1FD5" w:rsidRPr="003F1FD5" w:rsidTr="003F1FD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Пропущено  дней по болезни 1 ребенком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427" w:lineRule="exact"/>
              <w:ind w:right="-5647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300"/>
                <w:tab w:val="center" w:pos="2627"/>
              </w:tabs>
              <w:spacing w:after="0" w:line="427" w:lineRule="exact"/>
              <w:ind w:right="-4676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315"/>
                <w:tab w:val="center" w:pos="2306"/>
              </w:tabs>
              <w:spacing w:after="0" w:line="427" w:lineRule="exact"/>
              <w:ind w:right="-4034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255"/>
                <w:tab w:val="center" w:pos="2075"/>
              </w:tabs>
              <w:spacing w:after="0" w:line="427" w:lineRule="exact"/>
              <w:ind w:right="-3572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427" w:lineRule="exact"/>
              <w:ind w:right="-2929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555"/>
                <w:tab w:val="center" w:pos="1433"/>
              </w:tabs>
              <w:spacing w:after="0" w:line="427" w:lineRule="exact"/>
              <w:ind w:right="-2287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tabs>
                <w:tab w:val="left" w:pos="420"/>
                <w:tab w:val="center" w:pos="1121"/>
              </w:tabs>
              <w:spacing w:after="0" w:line="427" w:lineRule="exact"/>
              <w:ind w:right="-1664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427" w:lineRule="exact"/>
              <w:ind w:right="-823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42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pacing w:val="-21"/>
                <w:w w:val="144"/>
                <w:sz w:val="24"/>
                <w:szCs w:val="24"/>
                <w:lang w:eastAsia="ru-RU"/>
              </w:rPr>
              <w:t>7,8</w:t>
            </w:r>
          </w:p>
        </w:tc>
      </w:tr>
    </w:tbl>
    <w:p w:rsidR="003F1FD5" w:rsidRPr="003F1FD5" w:rsidRDefault="003F1FD5" w:rsidP="003F1FD5">
      <w:pPr>
        <w:shd w:val="clear" w:color="auto" w:fill="FFFFFF"/>
        <w:spacing w:after="0" w:line="427" w:lineRule="exact"/>
        <w:ind w:left="1594" w:right="1267" w:hanging="576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21"/>
          <w:w w:val="144"/>
          <w:sz w:val="28"/>
          <w:szCs w:val="28"/>
          <w:lang w:eastAsia="ru-RU"/>
        </w:rPr>
      </w:pPr>
    </w:p>
    <w:p w:rsidR="003F1FD5" w:rsidRPr="003F1FD5" w:rsidRDefault="003F1FD5" w:rsidP="003F1FD5">
      <w:pPr>
        <w:shd w:val="clear" w:color="auto" w:fill="FFFFFF"/>
        <w:spacing w:after="0" w:line="427" w:lineRule="exact"/>
        <w:ind w:left="1594" w:right="1267" w:hanging="576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21"/>
          <w:w w:val="144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color w:val="000000"/>
          <w:spacing w:val="-21"/>
          <w:w w:val="144"/>
          <w:sz w:val="28"/>
          <w:szCs w:val="28"/>
          <w:lang w:eastAsia="ru-RU"/>
        </w:rPr>
        <w:t xml:space="preserve">Вывод:  </w:t>
      </w:r>
    </w:p>
    <w:p w:rsidR="003F1FD5" w:rsidRPr="003F1FD5" w:rsidRDefault="003F1FD5" w:rsidP="003F1FD5">
      <w:pPr>
        <w:shd w:val="clear" w:color="auto" w:fill="FFFFFF"/>
        <w:spacing w:after="120" w:line="427" w:lineRule="exact"/>
        <w:ind w:right="1267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21"/>
          <w:w w:val="144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дней, пропущенных 1 ребенком по болезни за период </w:t>
      </w:r>
    </w:p>
    <w:p w:rsidR="003F1FD5" w:rsidRPr="003F1FD5" w:rsidRDefault="003F1FD5" w:rsidP="003F1F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2015г. по 201</w:t>
      </w:r>
      <w:r w:rsidR="009D45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имеет стабильную тенденцию к снижению</w:t>
      </w:r>
    </w:p>
    <w:p w:rsidR="003F1FD5" w:rsidRPr="003F1FD5" w:rsidRDefault="003F1FD5" w:rsidP="003F1F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( с 8,9 дней в 2015 г. до 8 дней в 201</w:t>
      </w:r>
      <w:r w:rsidR="009D45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3F1FD5" w:rsidRPr="003F1FD5" w:rsidRDefault="003F1FD5" w:rsidP="003F1F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с 10,2 дней в 2015 г. до 9,2 дней в 201</w:t>
      </w:r>
      <w:r w:rsidR="009D45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детей до 3-х лет;</w:t>
      </w:r>
    </w:p>
    <w:p w:rsidR="003F1FD5" w:rsidRPr="003F1FD5" w:rsidRDefault="003F1FD5" w:rsidP="003F1F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с 8,7 дней в 2015 г. до 7,8 дней в 201</w:t>
      </w:r>
      <w:r w:rsidR="009D45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детей с 3 до 7 лет).</w:t>
      </w:r>
      <w:r w:rsidRPr="003F1FD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3F1FD5" w:rsidRPr="003F1FD5" w:rsidRDefault="003F1FD5" w:rsidP="003F1FD5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FD5" w:rsidRPr="003F1FD5" w:rsidRDefault="003F1FD5" w:rsidP="003F1FD5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FD5" w:rsidRPr="003F1FD5" w:rsidRDefault="003F1FD5" w:rsidP="003F1FD5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адаптации детей к условиям детского сада</w:t>
      </w:r>
    </w:p>
    <w:p w:rsidR="003F1FD5" w:rsidRPr="003F1FD5" w:rsidRDefault="003F1FD5" w:rsidP="003F1FD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данного направления продолжена работа по созданию условий для лучшей адаптации детей вновь поступивших в дошкольное учреждение и по созданию благоприятного психологического микроклимата в группах. В связи с этим воспитателями  </w:t>
      </w:r>
      <w:r w:rsidR="009D4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</w:t>
      </w:r>
      <w:r w:rsidR="009D4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9D4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большая работа  в период адаптации детей к условиям детского сада. Дети, вновь поступившие в группу, находились под постоянным наблюдением воспитателей и медицинского персонала. В результате комплексной работы, к октябрю 201</w:t>
      </w:r>
      <w:r w:rsidR="009D4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все дети, посещающие МБДОУ с 1 сентября, были адаптированы к условиям пребывания в детском саду. 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адаптации детей к условиям детского сада представлены в следующей таблице.</w:t>
      </w:r>
    </w:p>
    <w:p w:rsidR="003F1FD5" w:rsidRPr="003F1FD5" w:rsidRDefault="003F1FD5" w:rsidP="003F1F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адаптации детей к условиям детского сада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481"/>
        <w:gridCol w:w="2482"/>
      </w:tblGrid>
      <w:tr w:rsidR="003F1FD5" w:rsidRPr="003F1FD5" w:rsidTr="003F1FD5"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адаптации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3F1FD5" w:rsidRPr="003F1FD5" w:rsidTr="003F1F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D5" w:rsidRPr="003F1FD5" w:rsidRDefault="003F1FD5" w:rsidP="003F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9D45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9D45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3F1F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-201</w:t>
            </w:r>
            <w:r w:rsidR="009D45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3F1F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уч. г.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9D45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9D45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3F1F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-201</w:t>
            </w:r>
            <w:r w:rsidR="009D45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3F1F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уч. г. </w:t>
            </w:r>
          </w:p>
        </w:tc>
      </w:tr>
      <w:tr w:rsidR="009D4597" w:rsidRPr="003F1FD5" w:rsidTr="003F1FD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97" w:rsidRPr="003F1FD5" w:rsidRDefault="009D4597" w:rsidP="003F1F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форма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97" w:rsidRPr="00B97FAA" w:rsidRDefault="009D4597" w:rsidP="007572FA">
            <w:r w:rsidRPr="00B97FAA"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97" w:rsidRPr="003F1FD5" w:rsidRDefault="009D4597" w:rsidP="003F1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D4597" w:rsidRPr="003F1FD5" w:rsidTr="003F1FD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97" w:rsidRPr="003F1FD5" w:rsidRDefault="009D4597" w:rsidP="003F1F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форма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97" w:rsidRPr="00B97FAA" w:rsidRDefault="009D4597" w:rsidP="007572FA">
            <w:r w:rsidRPr="00B97FAA">
              <w:t>17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97" w:rsidRPr="003F1FD5" w:rsidRDefault="009D4597" w:rsidP="003F1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D4597" w:rsidRPr="003F1FD5" w:rsidTr="003F1FD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97" w:rsidRPr="003F1FD5" w:rsidRDefault="009D4597" w:rsidP="003F1F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Тяжелая форма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97" w:rsidRDefault="009D4597" w:rsidP="007572FA">
            <w:r w:rsidRPr="00B97FAA"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97" w:rsidRPr="003F1FD5" w:rsidRDefault="009D4597" w:rsidP="003F1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3F1FD5" w:rsidRPr="003F1FD5" w:rsidRDefault="003F1FD5" w:rsidP="003F1FD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proofErr w:type="gramStart"/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9D4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9D4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г. (по сравнению с показателями 201</w:t>
      </w:r>
      <w:r w:rsidR="009D4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9D4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 г.) изменилось количество детей, прошедших адаптационный период в разных формах:</w:t>
      </w:r>
      <w:proofErr w:type="gramEnd"/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детей, прошедших адаптационный период в тяжелой форме, увеличилось на </w:t>
      </w:r>
      <w:r w:rsidR="009D4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и составило </w:t>
      </w:r>
      <w:r w:rsidR="009D4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 w:rsidR="00BB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дети 2-3 лет)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1FD5" w:rsidRPr="003F1FD5" w:rsidRDefault="003F1FD5" w:rsidP="003F1F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детей, прошедших адаптационный период в средней форме, составило17 </w:t>
      </w:r>
      <w:proofErr w:type="gramStart"/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="00BB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 прошлом году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1FD5" w:rsidRPr="003F1FD5" w:rsidRDefault="003F1FD5" w:rsidP="003F1FD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количество детей, прошедших адаптационный период в легкой форме, увеличилось на </w:t>
      </w:r>
      <w:r w:rsidR="00BB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и составило </w:t>
      </w:r>
      <w:r w:rsidR="00BB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F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3F1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0F30" w:rsidRDefault="00BB0F30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0F30" w:rsidRDefault="00BB0F30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0F30" w:rsidRDefault="00BB0F30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0F30" w:rsidRPr="003F1FD5" w:rsidRDefault="00BB0F30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1.4. Анализ деятельности ДОУ по созданию условий качества образования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</w:t>
      </w: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Анализ материально- технической базы</w:t>
      </w:r>
      <w:r w:rsidRPr="003F1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B0F30" w:rsidRDefault="003F1FD5" w:rsidP="003F1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реализации цели и задач, направленных на повышение качества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воспитанности, сохранения и укрепления здоровья воспитанников, реализации инновационной работы, введения ФГОС в учреждении создана предметно-развивающая среда, обеспечивающая комфортное пребывание воспитанников в детском саду. </w:t>
      </w:r>
    </w:p>
    <w:p w:rsidR="003F1FD5" w:rsidRPr="003F1FD5" w:rsidRDefault="003F1FD5" w:rsidP="003F1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выполнения Общеобразовательной программы в МБДОУ оборудованы:</w:t>
      </w:r>
      <w:proofErr w:type="gramEnd"/>
    </w:p>
    <w:p w:rsidR="003F1FD5" w:rsidRPr="003F1FD5" w:rsidRDefault="003F1FD5" w:rsidP="003F1FD5">
      <w:pPr>
        <w:tabs>
          <w:tab w:val="num" w:pos="720"/>
        </w:tabs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зал;</w:t>
      </w:r>
    </w:p>
    <w:p w:rsidR="003F1FD5" w:rsidRPr="003F1FD5" w:rsidRDefault="003F1FD5" w:rsidP="003F1FD5">
      <w:pPr>
        <w:tabs>
          <w:tab w:val="num" w:pos="720"/>
        </w:tabs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физкультурный зал;</w:t>
      </w:r>
    </w:p>
    <w:p w:rsidR="003F1FD5" w:rsidRPr="003F1FD5" w:rsidRDefault="003F1FD5" w:rsidP="003F1FD5">
      <w:pPr>
        <w:tabs>
          <w:tab w:val="num" w:pos="720"/>
        </w:tabs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помещения.</w:t>
      </w:r>
    </w:p>
    <w:p w:rsidR="003F1FD5" w:rsidRPr="003F1FD5" w:rsidRDefault="003F1FD5" w:rsidP="003F1FD5">
      <w:pPr>
        <w:spacing w:after="0" w:line="360" w:lineRule="auto"/>
        <w:ind w:left="-330" w:hanging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Помещения групповых комнат и учебных помещений соответствуют санитарно-эпидемиологическим нормам и требованиям основной общеобразовательной программы дошкольного образования.</w:t>
      </w:r>
    </w:p>
    <w:p w:rsidR="003F1FD5" w:rsidRPr="003F1FD5" w:rsidRDefault="003F1FD5" w:rsidP="003F1F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образовательного учреждения для детей созданы:</w:t>
      </w:r>
    </w:p>
    <w:p w:rsidR="003F1FD5" w:rsidRPr="003F1FD5" w:rsidRDefault="003F1FD5" w:rsidP="003F1FD5">
      <w:pPr>
        <w:tabs>
          <w:tab w:val="num" w:pos="720"/>
        </w:tabs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- 4  игровые площадки;</w:t>
      </w:r>
    </w:p>
    <w:p w:rsidR="003F1FD5" w:rsidRPr="003F1FD5" w:rsidRDefault="003F1FD5" w:rsidP="003F1FD5">
      <w:pPr>
        <w:tabs>
          <w:tab w:val="num" w:pos="720"/>
        </w:tabs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- 1 спортивная площадка;</w:t>
      </w:r>
    </w:p>
    <w:p w:rsidR="003F1FD5" w:rsidRPr="003F1FD5" w:rsidRDefault="003F1FD5" w:rsidP="003F1FD5">
      <w:pPr>
        <w:tabs>
          <w:tab w:val="num" w:pos="720"/>
        </w:tabs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огород;</w:t>
      </w:r>
    </w:p>
    <w:p w:rsidR="003F1FD5" w:rsidRPr="003F1FD5" w:rsidRDefault="003F1FD5" w:rsidP="003F1FD5">
      <w:pPr>
        <w:tabs>
          <w:tab w:val="num" w:pos="720"/>
        </w:tabs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-мини-музей «В русской избе»</w:t>
      </w:r>
    </w:p>
    <w:p w:rsidR="003F1FD5" w:rsidRPr="003F1FD5" w:rsidRDefault="003F1FD5" w:rsidP="003F1FD5">
      <w:pPr>
        <w:tabs>
          <w:tab w:val="num" w:pos="720"/>
        </w:tabs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цветники.</w:t>
      </w:r>
    </w:p>
    <w:p w:rsidR="003F1FD5" w:rsidRPr="003F1FD5" w:rsidRDefault="003F1FD5" w:rsidP="003F1FD5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BB0F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BB0F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уч. г. проведена работа по совершенствованию материально-технической базы МБДОУ:</w:t>
      </w:r>
    </w:p>
    <w:p w:rsidR="003F1FD5" w:rsidRPr="003F1FD5" w:rsidRDefault="003F1FD5" w:rsidP="003F1F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 полный ремонт пожарной сигнализации, капитальный ремонт электропроводки, установлена пожарная система «Стрелец-мониторинг», произведен косметический ремонт групп.</w:t>
      </w:r>
    </w:p>
    <w:p w:rsidR="003F1FD5" w:rsidRPr="003F1FD5" w:rsidRDefault="003F1FD5" w:rsidP="003F1FD5">
      <w:pPr>
        <w:spacing w:after="0" w:line="36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Приобретено:</w:t>
      </w:r>
    </w:p>
    <w:p w:rsidR="003F1FD5" w:rsidRPr="003F1FD5" w:rsidRDefault="003F1FD5" w:rsidP="003F1F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мебель для буфетных</w:t>
      </w:r>
    </w:p>
    <w:p w:rsidR="003F1FD5" w:rsidRPr="003F1FD5" w:rsidRDefault="003F1FD5" w:rsidP="003F1F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физкультурного зала (мячи, кегли, обручи и др.)</w:t>
      </w:r>
    </w:p>
    <w:p w:rsidR="003F1FD5" w:rsidRPr="003F1FD5" w:rsidRDefault="003F1FD5" w:rsidP="003F1F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методическая литература </w:t>
      </w:r>
    </w:p>
    <w:p w:rsidR="003F1FD5" w:rsidRPr="003F1FD5" w:rsidRDefault="003F1FD5" w:rsidP="003F1F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-произведена  частичная замена дверей</w:t>
      </w:r>
    </w:p>
    <w:p w:rsidR="003F1FD5" w:rsidRPr="003F1FD5" w:rsidRDefault="003F1FD5" w:rsidP="003F1F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-ремонт раздевалки в группе «Гномики»</w:t>
      </w:r>
    </w:p>
    <w:p w:rsidR="003F1FD5" w:rsidRPr="003F1FD5" w:rsidRDefault="003F1FD5" w:rsidP="003F1F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Изготовлены:</w:t>
      </w:r>
    </w:p>
    <w:p w:rsidR="003F1FD5" w:rsidRPr="003F1FD5" w:rsidRDefault="003F1FD5" w:rsidP="003F1F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пособия и костюмы для организации театральной деятельности;</w:t>
      </w:r>
    </w:p>
    <w:p w:rsidR="003F1FD5" w:rsidRPr="003F1FD5" w:rsidRDefault="003F1FD5" w:rsidP="003F1F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нетрадиционное оборудование для проведения физкультурных занятий.</w:t>
      </w:r>
    </w:p>
    <w:p w:rsidR="003F1FD5" w:rsidRPr="003F1FD5" w:rsidRDefault="003F1FD5" w:rsidP="003F1F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3F1FD5" w:rsidRDefault="003F1FD5" w:rsidP="003F1F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мероприятия были реализованы полностью.</w:t>
      </w:r>
    </w:p>
    <w:p w:rsidR="009628F2" w:rsidRPr="003F1FD5" w:rsidRDefault="009628F2" w:rsidP="003F1F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1.4.2. Анализ квалификации педагогических работников</w:t>
      </w: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педагогических кадров по образованию</w:t>
      </w:r>
      <w:proofErr w:type="gramStart"/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(%)</w:t>
      </w:r>
      <w:proofErr w:type="gramEnd"/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227"/>
        <w:gridCol w:w="1592"/>
        <w:gridCol w:w="1892"/>
        <w:gridCol w:w="1341"/>
        <w:gridCol w:w="1892"/>
      </w:tblGrid>
      <w:tr w:rsidR="003F1FD5" w:rsidRPr="003F1FD5" w:rsidTr="003F1FD5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специальное</w:t>
            </w: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педагогическое</w:t>
            </w:r>
          </w:p>
        </w:tc>
      </w:tr>
      <w:tr w:rsidR="003F1FD5" w:rsidRPr="003F1FD5" w:rsidTr="003F1FD5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D5" w:rsidRPr="003F1FD5" w:rsidRDefault="003F1FD5" w:rsidP="003F1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D5" w:rsidRPr="003F1FD5" w:rsidRDefault="003F1FD5" w:rsidP="003F1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D5" w:rsidRPr="003F1FD5" w:rsidRDefault="003F1FD5" w:rsidP="003F1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D5" w:rsidRPr="003F1FD5" w:rsidRDefault="003F1FD5" w:rsidP="003F1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D5" w:rsidRPr="003F1FD5" w:rsidRDefault="003F1FD5" w:rsidP="003F1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FD5" w:rsidRPr="003F1FD5" w:rsidTr="003F1FD5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учебный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9628F2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9628F2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1FD5"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1FD5" w:rsidRPr="003F1FD5" w:rsidTr="003F1FD5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9628F2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FD5"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9628F2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9628F2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FD5"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профессионального уровня кадров позволяет сделать следующие </w:t>
      </w: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3F1FD5" w:rsidRPr="003F1FD5" w:rsidRDefault="003F1FD5" w:rsidP="003F1F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МБДОУ достаточно стабилен, соотношение изменилось в связи с тем, что </w:t>
      </w:r>
      <w:r w:rsidR="009628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9628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8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уволились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вместо н</w:t>
      </w:r>
      <w:r w:rsidR="009628F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</w:t>
      </w:r>
      <w:r w:rsidR="009628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</w:t>
      </w:r>
      <w:r w:rsidR="009628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9628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FD5" w:rsidRPr="003F1FD5" w:rsidRDefault="003F1FD5" w:rsidP="003F1F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квалификационной категории педагогических работников</w:t>
      </w:r>
    </w:p>
    <w:p w:rsidR="003F1FD5" w:rsidRPr="003F1FD5" w:rsidRDefault="003F1FD5" w:rsidP="003F1F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497"/>
        <w:gridCol w:w="1800"/>
        <w:gridCol w:w="1818"/>
        <w:gridCol w:w="1422"/>
      </w:tblGrid>
      <w:tr w:rsidR="003F1FD5" w:rsidRPr="003F1FD5" w:rsidTr="003F1FD5">
        <w:tc>
          <w:tcPr>
            <w:tcW w:w="2931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97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Высшая </w:t>
            </w: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00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</w:t>
            </w: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818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</w:t>
            </w: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Занимаемой</w:t>
            </w: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422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9628F2" w:rsidRPr="003F1FD5" w:rsidTr="003F1FD5">
        <w:tc>
          <w:tcPr>
            <w:tcW w:w="2931" w:type="dxa"/>
          </w:tcPr>
          <w:p w:rsidR="009628F2" w:rsidRPr="003F1FD5" w:rsidRDefault="009628F2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учебный год</w:t>
            </w:r>
          </w:p>
        </w:tc>
        <w:tc>
          <w:tcPr>
            <w:tcW w:w="1497" w:type="dxa"/>
          </w:tcPr>
          <w:p w:rsidR="009628F2" w:rsidRPr="00DD543F" w:rsidRDefault="009628F2" w:rsidP="007572FA">
            <w:r w:rsidRPr="00DD543F">
              <w:t>4</w:t>
            </w:r>
          </w:p>
        </w:tc>
        <w:tc>
          <w:tcPr>
            <w:tcW w:w="1800" w:type="dxa"/>
          </w:tcPr>
          <w:p w:rsidR="009628F2" w:rsidRPr="00DD543F" w:rsidRDefault="009628F2" w:rsidP="007572FA">
            <w:r w:rsidRPr="00DD543F">
              <w:t>2</w:t>
            </w:r>
          </w:p>
        </w:tc>
        <w:tc>
          <w:tcPr>
            <w:tcW w:w="1818" w:type="dxa"/>
          </w:tcPr>
          <w:p w:rsidR="009628F2" w:rsidRPr="00DD543F" w:rsidRDefault="009628F2" w:rsidP="007572FA">
            <w:r w:rsidRPr="00DD543F">
              <w:t>1</w:t>
            </w:r>
          </w:p>
        </w:tc>
        <w:tc>
          <w:tcPr>
            <w:tcW w:w="1422" w:type="dxa"/>
          </w:tcPr>
          <w:p w:rsidR="009628F2" w:rsidRDefault="009628F2" w:rsidP="007572FA">
            <w:r w:rsidRPr="00DD543F">
              <w:t>3</w:t>
            </w:r>
          </w:p>
        </w:tc>
      </w:tr>
      <w:tr w:rsidR="003F1FD5" w:rsidRPr="003F1FD5" w:rsidTr="003F1FD5">
        <w:tc>
          <w:tcPr>
            <w:tcW w:w="2931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1497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</w:tcPr>
          <w:p w:rsidR="003F1FD5" w:rsidRPr="003F1FD5" w:rsidRDefault="009628F2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201</w:t>
      </w:r>
      <w:r w:rsidR="009628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-201</w:t>
      </w:r>
      <w:r w:rsidR="009628F2">
        <w:rPr>
          <w:rFonts w:ascii="Times New Roman" w:eastAsia="Times New Roman" w:hAnsi="Times New Roman" w:cs="Times New Roman"/>
          <w:sz w:val="28"/>
          <w:szCs w:val="28"/>
          <w:lang w:eastAsia="ru-RU"/>
        </w:rPr>
        <w:t>8 учебный год 1 педагог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аттестовался на высшую, 1 педагог </w:t>
      </w:r>
      <w:r w:rsidR="00962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аттестовался на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квалификационну</w:t>
      </w:r>
      <w:r w:rsidR="009628F2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категорию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тем, что коллектив пополнился молодыми педагогами, увеличилось число воспитателей без категории.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 педагогических работников</w:t>
      </w: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1979"/>
        <w:gridCol w:w="2126"/>
        <w:gridCol w:w="1985"/>
      </w:tblGrid>
      <w:tr w:rsidR="003F1FD5" w:rsidRPr="003F1FD5" w:rsidTr="003F1FD5">
        <w:trPr>
          <w:trHeight w:val="967"/>
        </w:trPr>
        <w:tc>
          <w:tcPr>
            <w:tcW w:w="3516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79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Вуз педагогический</w:t>
            </w:r>
          </w:p>
        </w:tc>
        <w:tc>
          <w:tcPr>
            <w:tcW w:w="2126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колледж</w:t>
            </w:r>
          </w:p>
        </w:tc>
        <w:tc>
          <w:tcPr>
            <w:tcW w:w="1985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Краткосрочные курсы</w:t>
            </w:r>
          </w:p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FD5" w:rsidRPr="003F1FD5" w:rsidTr="003F1FD5">
        <w:trPr>
          <w:trHeight w:val="322"/>
        </w:trPr>
        <w:tc>
          <w:tcPr>
            <w:tcW w:w="3516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учебный год</w:t>
            </w:r>
          </w:p>
        </w:tc>
        <w:tc>
          <w:tcPr>
            <w:tcW w:w="1979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3F1FD5" w:rsidRPr="003F1FD5" w:rsidRDefault="009628F2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F1FD5" w:rsidRPr="003F1FD5" w:rsidTr="003F1FD5">
        <w:trPr>
          <w:trHeight w:val="340"/>
        </w:trPr>
        <w:tc>
          <w:tcPr>
            <w:tcW w:w="3516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1979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3F1FD5" w:rsidRPr="003F1FD5" w:rsidRDefault="009628F2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приходом в коллектив нового сотрудника изменилось количество </w:t>
      </w: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педагогическом ВУЗе</w:t>
      </w:r>
      <w:r w:rsidR="0096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молодой педагог прошел курсы переподготовки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F2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Возрастная составляющая педагогического коллектива</w:t>
      </w:r>
      <w:proofErr w:type="gramStart"/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(%)</w:t>
      </w:r>
      <w:proofErr w:type="gramEnd"/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3F1FD5" w:rsidRPr="003F1FD5" w:rsidTr="003F1FD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25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26 до 40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41 до 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Свыше 55 лет</w:t>
            </w:r>
          </w:p>
        </w:tc>
      </w:tr>
      <w:tr w:rsidR="00E03EAA" w:rsidRPr="003F1FD5" w:rsidTr="003F1FD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A" w:rsidRPr="003F1FD5" w:rsidRDefault="00E03EAA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A" w:rsidRPr="00AF0B09" w:rsidRDefault="00E03EAA" w:rsidP="007572FA">
            <w:r w:rsidRPr="00AF0B09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A" w:rsidRPr="00AF0B09" w:rsidRDefault="00E03EAA" w:rsidP="007572FA">
            <w:r w:rsidRPr="00AF0B09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A" w:rsidRPr="00AF0B09" w:rsidRDefault="00E03EAA" w:rsidP="007572FA">
            <w:r w:rsidRPr="00AF0B09"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A" w:rsidRDefault="00E03EAA" w:rsidP="007572FA">
            <w:r w:rsidRPr="00AF0B09">
              <w:t>30</w:t>
            </w:r>
          </w:p>
        </w:tc>
      </w:tr>
      <w:tr w:rsidR="003F1FD5" w:rsidRPr="003F1FD5" w:rsidTr="003F1FD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E03EAA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FD5"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E03EAA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1FD5"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E03EAA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FD5"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E0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педагогов преобладает в диапазоне от 26 до 40 лет</w:t>
      </w: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педагогического состава по стажу работы</w:t>
      </w:r>
      <w:proofErr w:type="gramStart"/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(%)</w:t>
      </w:r>
      <w:proofErr w:type="gramEnd"/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3F1FD5" w:rsidRPr="003F1FD5" w:rsidTr="003F1FD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Свыше 15 лет</w:t>
            </w:r>
          </w:p>
        </w:tc>
      </w:tr>
      <w:tr w:rsidR="00E03EAA" w:rsidRPr="003F1FD5" w:rsidTr="003F1FD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A" w:rsidRPr="003F1FD5" w:rsidRDefault="00E03EAA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A" w:rsidRPr="00C024A8" w:rsidRDefault="00E03EAA" w:rsidP="007572FA">
            <w:r w:rsidRPr="00C024A8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A" w:rsidRPr="00C024A8" w:rsidRDefault="00E03EAA" w:rsidP="007572FA">
            <w:r w:rsidRPr="00C024A8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A" w:rsidRPr="00C024A8" w:rsidRDefault="00E03EAA" w:rsidP="007572FA">
            <w:r w:rsidRPr="00C024A8"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A" w:rsidRDefault="00E03EAA" w:rsidP="007572FA">
            <w:r w:rsidRPr="00C024A8">
              <w:t>30</w:t>
            </w:r>
          </w:p>
        </w:tc>
      </w:tr>
      <w:tr w:rsidR="003F1FD5" w:rsidRPr="003F1FD5" w:rsidTr="003F1FD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3F1FD5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E03EAA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FD5"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E03EAA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FD5"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E03EAA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FD5"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5" w:rsidRPr="003F1FD5" w:rsidRDefault="00E03EAA" w:rsidP="003F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FD5" w:rsidRPr="003F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процентное соотношение педагогического состава со стажем до 5 лет с </w:t>
      </w:r>
      <w:r w:rsidR="00E03E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до </w:t>
      </w:r>
      <w:r w:rsidR="00E03E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и уменьшилось процентное соотношение педагогического состава со стажем от 10 до 15 лет – с </w:t>
      </w:r>
      <w:r w:rsidR="00E03E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до </w:t>
      </w:r>
      <w:r w:rsidR="00E0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10%, </w:t>
      </w:r>
      <w:r w:rsidR="00E03EAA" w:rsidRPr="00E0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процентное соотношение педагогического состава со стажем от </w:t>
      </w:r>
      <w:r w:rsidR="00E03E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3EAA" w:rsidRPr="00E0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E03EAA">
        <w:rPr>
          <w:rFonts w:ascii="Times New Roman" w:eastAsia="Times New Roman" w:hAnsi="Times New Roman" w:cs="Times New Roman"/>
          <w:sz w:val="28"/>
          <w:szCs w:val="28"/>
          <w:lang w:eastAsia="ru-RU"/>
        </w:rPr>
        <w:t>0 лет – с 30% до 10%,</w:t>
      </w:r>
      <w:r w:rsidR="00E03EAA" w:rsidRPr="00E03EAA">
        <w:t xml:space="preserve"> </w:t>
      </w:r>
      <w:r w:rsidR="00E03E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03EAA" w:rsidRPr="00E0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величилось процентное соотношение педагогического состава со стажем </w:t>
      </w:r>
      <w:r w:rsidR="00E3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</w:t>
      </w:r>
      <w:r w:rsidR="00E03EAA" w:rsidRPr="00E0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лет с </w:t>
      </w:r>
      <w:r w:rsidR="00E357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3EAA" w:rsidRPr="00E03EAA">
        <w:rPr>
          <w:rFonts w:ascii="Times New Roman" w:eastAsia="Times New Roman" w:hAnsi="Times New Roman" w:cs="Times New Roman"/>
          <w:sz w:val="28"/>
          <w:szCs w:val="28"/>
          <w:lang w:eastAsia="ru-RU"/>
        </w:rPr>
        <w:t>0% до</w:t>
      </w:r>
      <w:proofErr w:type="gramEnd"/>
      <w:r w:rsidR="00E03EAA" w:rsidRPr="00E0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40%</w:t>
      </w: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E35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1.4.3. Анализ финансовой обеспеченности ДОУ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привлеченные денежные средства были реализованы в полном объеме, о чем свидетельствуют отчеты на сайте ДОУ.</w:t>
      </w:r>
    </w:p>
    <w:p w:rsidR="003F1FD5" w:rsidRPr="003F1FD5" w:rsidRDefault="003F1FD5" w:rsidP="003F1FD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1.5.1.</w:t>
      </w: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инновационной работы за 201</w:t>
      </w:r>
      <w:r w:rsidR="002060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201</w:t>
      </w:r>
      <w:r w:rsidR="002060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</w:p>
    <w:p w:rsidR="003F1FD5" w:rsidRPr="003F1FD5" w:rsidRDefault="003F1FD5" w:rsidP="003F1FD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357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E357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были определены следующие направления инновационной работы: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перехода учреждения на работу в условиях действия профессионального стандарта «Педагог» с 1 января 201</w:t>
      </w:r>
      <w:r w:rsidR="002060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1.Изучить 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проанализировать нормативно-правовые и нормативно-методические документы ДОУ, внести изменения в соответствии с требованиями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2.Создать в организации комиссию по организации работы, связанной с введением эффективного контракта, основные положения которого основаны на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профстандарте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Освоить механизм оценивания, систему </w:t>
      </w:r>
      <w:proofErr w:type="gram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достижения  показателей эффективности деятельности</w:t>
      </w:r>
      <w:proofErr w:type="gram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основанных на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профстандарте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Повысить уровень осознания  членами трудового коллектива стратегии введения эффективного контракта, соответствующего требованиям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Создать на официальном сайте раздел «Оценка эффективности деятельности организации в условиях действия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педагога» для представления нормативных и распорядительных документов по вопросам перехода на систему эффективных контрактов.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6.Корректировка и разработка  локальных нормативных актов, связанных с оплатой труда педагогического работника, с учетом мнения профсоюзного комитета первичной профорганизации.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инновационной работы: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Нормативно-правовые и нормативно-методические документы ДОУ проанализированы на предмет соответствия </w:t>
      </w:r>
      <w:proofErr w:type="spellStart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внесены изменения.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 мониторинг кадров.</w:t>
      </w:r>
    </w:p>
    <w:p w:rsidR="003F1FD5" w:rsidRPr="003F1FD5" w:rsidRDefault="003F1FD5" w:rsidP="003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2D9" w:rsidRPr="002060C8" w:rsidRDefault="003F1FD5" w:rsidP="00206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3F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инновационная работа проведена не в полном объеме, продолжить обеспечение перехода учреждения на работу в условиях действия профессионального стандарта «Педагог» в следующем учебном году.</w:t>
      </w:r>
    </w:p>
    <w:sectPr w:rsidR="00B442D9" w:rsidRPr="0020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2C4700"/>
    <w:lvl w:ilvl="0">
      <w:numFmt w:val="bullet"/>
      <w:lvlText w:val="*"/>
      <w:lvlJc w:val="left"/>
    </w:lvl>
  </w:abstractNum>
  <w:abstractNum w:abstractNumId="1">
    <w:nsid w:val="0B7422E6"/>
    <w:multiLevelType w:val="hybridMultilevel"/>
    <w:tmpl w:val="4C5CF42E"/>
    <w:lvl w:ilvl="0" w:tplc="B680F5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37B96"/>
    <w:multiLevelType w:val="hybridMultilevel"/>
    <w:tmpl w:val="DE18E25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64C8E"/>
    <w:multiLevelType w:val="hybridMultilevel"/>
    <w:tmpl w:val="82B616FE"/>
    <w:lvl w:ilvl="0" w:tplc="B6A8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F496F"/>
    <w:multiLevelType w:val="hybridMultilevel"/>
    <w:tmpl w:val="1042F9B0"/>
    <w:lvl w:ilvl="0" w:tplc="294EE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B00C92"/>
    <w:multiLevelType w:val="hybridMultilevel"/>
    <w:tmpl w:val="B93825BE"/>
    <w:lvl w:ilvl="0" w:tplc="B6A8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4883"/>
    <w:multiLevelType w:val="multilevel"/>
    <w:tmpl w:val="F5F2C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316E4D"/>
    <w:multiLevelType w:val="hybridMultilevel"/>
    <w:tmpl w:val="559A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B316B"/>
    <w:multiLevelType w:val="multilevel"/>
    <w:tmpl w:val="9C98104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5AE03D8"/>
    <w:multiLevelType w:val="multilevel"/>
    <w:tmpl w:val="52DAEC5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0">
    <w:nsid w:val="36540490"/>
    <w:multiLevelType w:val="hybridMultilevel"/>
    <w:tmpl w:val="780834CE"/>
    <w:lvl w:ilvl="0" w:tplc="B6A8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13AF7"/>
    <w:multiLevelType w:val="hybridMultilevel"/>
    <w:tmpl w:val="48C04724"/>
    <w:lvl w:ilvl="0" w:tplc="ABA2E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A34DC3"/>
    <w:multiLevelType w:val="multilevel"/>
    <w:tmpl w:val="E61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A15675"/>
    <w:multiLevelType w:val="hybridMultilevel"/>
    <w:tmpl w:val="01080236"/>
    <w:lvl w:ilvl="0" w:tplc="28F81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2A766E"/>
    <w:multiLevelType w:val="hybridMultilevel"/>
    <w:tmpl w:val="490820F4"/>
    <w:lvl w:ilvl="0" w:tplc="B6A8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315D8"/>
    <w:multiLevelType w:val="multilevel"/>
    <w:tmpl w:val="7EEA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036558"/>
    <w:multiLevelType w:val="hybridMultilevel"/>
    <w:tmpl w:val="381A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03A31"/>
    <w:multiLevelType w:val="hybridMultilevel"/>
    <w:tmpl w:val="65528680"/>
    <w:lvl w:ilvl="0" w:tplc="B6A8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75080"/>
    <w:multiLevelType w:val="multilevel"/>
    <w:tmpl w:val="0CCC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402CC"/>
    <w:multiLevelType w:val="hybridMultilevel"/>
    <w:tmpl w:val="4244A7DA"/>
    <w:lvl w:ilvl="0" w:tplc="448E6D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trike w:val="0"/>
        <w:dstrike w:val="0"/>
        <w:u w:val="none"/>
        <w:effect w:val="none"/>
      </w:rPr>
    </w:lvl>
    <w:lvl w:ilvl="1" w:tplc="D854AA58">
      <w:start w:val="1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DE27D4F"/>
    <w:multiLevelType w:val="multilevel"/>
    <w:tmpl w:val="199CD3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1">
    <w:nsid w:val="629658AB"/>
    <w:multiLevelType w:val="hybridMultilevel"/>
    <w:tmpl w:val="AD6A59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CB0248"/>
    <w:multiLevelType w:val="multilevel"/>
    <w:tmpl w:val="64B4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D02439"/>
    <w:multiLevelType w:val="multilevel"/>
    <w:tmpl w:val="9FEA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C2582D"/>
    <w:multiLevelType w:val="multilevel"/>
    <w:tmpl w:val="2230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EE027E"/>
    <w:multiLevelType w:val="hybridMultilevel"/>
    <w:tmpl w:val="C108CB02"/>
    <w:lvl w:ilvl="0" w:tplc="B6A8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"/>
  </w:num>
  <w:num w:numId="7">
    <w:abstractNumId w:val="4"/>
  </w:num>
  <w:num w:numId="8">
    <w:abstractNumId w:val="13"/>
  </w:num>
  <w:num w:numId="9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8"/>
  </w:num>
  <w:num w:numId="13">
    <w:abstractNumId w:val="23"/>
    <w:lvlOverride w:ilvl="0">
      <w:startOverride w:val="2"/>
    </w:lvlOverride>
  </w:num>
  <w:num w:numId="14">
    <w:abstractNumId w:val="12"/>
    <w:lvlOverride w:ilvl="0">
      <w:startOverride w:val="3"/>
    </w:lvlOverride>
  </w:num>
  <w:num w:numId="15">
    <w:abstractNumId w:val="22"/>
    <w:lvlOverride w:ilvl="0">
      <w:startOverride w:val="4"/>
    </w:lvlOverride>
  </w:num>
  <w:num w:numId="16">
    <w:abstractNumId w:val="24"/>
  </w:num>
  <w:num w:numId="17">
    <w:abstractNumId w:val="16"/>
  </w:num>
  <w:num w:numId="18">
    <w:abstractNumId w:val="2"/>
  </w:num>
  <w:num w:numId="19">
    <w:abstractNumId w:val="21"/>
  </w:num>
  <w:num w:numId="20">
    <w:abstractNumId w:val="20"/>
  </w:num>
  <w:num w:numId="21">
    <w:abstractNumId w:val="7"/>
  </w:num>
  <w:num w:numId="22">
    <w:abstractNumId w:val="14"/>
  </w:num>
  <w:num w:numId="23">
    <w:abstractNumId w:val="17"/>
  </w:num>
  <w:num w:numId="24">
    <w:abstractNumId w:val="10"/>
  </w:num>
  <w:num w:numId="25">
    <w:abstractNumId w:val="25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46"/>
    <w:rsid w:val="001B64C2"/>
    <w:rsid w:val="001F428D"/>
    <w:rsid w:val="002005AB"/>
    <w:rsid w:val="002060C8"/>
    <w:rsid w:val="00221E82"/>
    <w:rsid w:val="00244672"/>
    <w:rsid w:val="0031330C"/>
    <w:rsid w:val="00362E78"/>
    <w:rsid w:val="003F1FD5"/>
    <w:rsid w:val="004F4BDD"/>
    <w:rsid w:val="0058023D"/>
    <w:rsid w:val="005B55D0"/>
    <w:rsid w:val="006618CB"/>
    <w:rsid w:val="0067737A"/>
    <w:rsid w:val="006A0D89"/>
    <w:rsid w:val="006E19DB"/>
    <w:rsid w:val="007473C6"/>
    <w:rsid w:val="007572FA"/>
    <w:rsid w:val="00765E99"/>
    <w:rsid w:val="007E5969"/>
    <w:rsid w:val="0083220D"/>
    <w:rsid w:val="00876862"/>
    <w:rsid w:val="00893DC3"/>
    <w:rsid w:val="008B370C"/>
    <w:rsid w:val="008B6C46"/>
    <w:rsid w:val="009628F2"/>
    <w:rsid w:val="009C353B"/>
    <w:rsid w:val="009D4597"/>
    <w:rsid w:val="00A16AEA"/>
    <w:rsid w:val="00B43A6A"/>
    <w:rsid w:val="00B442D9"/>
    <w:rsid w:val="00B44D24"/>
    <w:rsid w:val="00BB0F30"/>
    <w:rsid w:val="00DA04E3"/>
    <w:rsid w:val="00DE0A96"/>
    <w:rsid w:val="00DF1F96"/>
    <w:rsid w:val="00E03EAA"/>
    <w:rsid w:val="00E27E9A"/>
    <w:rsid w:val="00E35717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F1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3F1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F1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FD5"/>
  </w:style>
  <w:style w:type="character" w:styleId="a3">
    <w:name w:val="Hyperlink"/>
    <w:rsid w:val="003F1FD5"/>
    <w:rPr>
      <w:color w:val="0000FF"/>
      <w:u w:val="single"/>
    </w:rPr>
  </w:style>
  <w:style w:type="character" w:styleId="a4">
    <w:name w:val="FollowedHyperlink"/>
    <w:uiPriority w:val="99"/>
    <w:rsid w:val="003F1FD5"/>
    <w:rPr>
      <w:color w:val="800080"/>
      <w:u w:val="single"/>
    </w:rPr>
  </w:style>
  <w:style w:type="paragraph" w:styleId="a5">
    <w:name w:val="Normal (Web)"/>
    <w:basedOn w:val="a"/>
    <w:uiPriority w:val="99"/>
    <w:rsid w:val="003F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link w:val="a7"/>
    <w:uiPriority w:val="99"/>
    <w:locked/>
    <w:rsid w:val="003F1FD5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rsid w:val="003F1FD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F1FD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F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F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uiPriority w:val="99"/>
    <w:rsid w:val="003F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rsid w:val="003F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uiPriority w:val="99"/>
    <w:rsid w:val="003F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F1FD5"/>
  </w:style>
  <w:style w:type="character" w:customStyle="1" w:styleId="c1">
    <w:name w:val="c1"/>
    <w:basedOn w:val="a0"/>
    <w:rsid w:val="003F1FD5"/>
  </w:style>
  <w:style w:type="character" w:customStyle="1" w:styleId="apple-converted-space">
    <w:name w:val="apple-converted-space"/>
    <w:basedOn w:val="a0"/>
    <w:rsid w:val="003F1FD5"/>
  </w:style>
  <w:style w:type="character" w:customStyle="1" w:styleId="c9">
    <w:name w:val="c9"/>
    <w:basedOn w:val="a0"/>
    <w:rsid w:val="003F1FD5"/>
  </w:style>
  <w:style w:type="character" w:customStyle="1" w:styleId="c92">
    <w:name w:val="c92"/>
    <w:basedOn w:val="a0"/>
    <w:rsid w:val="003F1FD5"/>
  </w:style>
  <w:style w:type="character" w:customStyle="1" w:styleId="c3">
    <w:name w:val="c3"/>
    <w:basedOn w:val="a0"/>
    <w:rsid w:val="003F1FD5"/>
  </w:style>
  <w:style w:type="character" w:customStyle="1" w:styleId="c94">
    <w:name w:val="c94"/>
    <w:basedOn w:val="a0"/>
    <w:rsid w:val="003F1FD5"/>
  </w:style>
  <w:style w:type="character" w:customStyle="1" w:styleId="c96">
    <w:name w:val="c96"/>
    <w:basedOn w:val="a0"/>
    <w:rsid w:val="003F1FD5"/>
  </w:style>
  <w:style w:type="character" w:customStyle="1" w:styleId="c23">
    <w:name w:val="c23"/>
    <w:basedOn w:val="a0"/>
    <w:rsid w:val="003F1FD5"/>
  </w:style>
  <w:style w:type="character" w:customStyle="1" w:styleId="c21">
    <w:name w:val="c21"/>
    <w:basedOn w:val="a0"/>
    <w:rsid w:val="003F1FD5"/>
  </w:style>
  <w:style w:type="character" w:customStyle="1" w:styleId="c47">
    <w:name w:val="c47"/>
    <w:basedOn w:val="a0"/>
    <w:rsid w:val="003F1FD5"/>
  </w:style>
  <w:style w:type="character" w:customStyle="1" w:styleId="c100">
    <w:name w:val="c100"/>
    <w:basedOn w:val="a0"/>
    <w:rsid w:val="003F1FD5"/>
  </w:style>
  <w:style w:type="paragraph" w:styleId="a8">
    <w:name w:val="header"/>
    <w:basedOn w:val="a"/>
    <w:link w:val="a9"/>
    <w:uiPriority w:val="99"/>
    <w:rsid w:val="003F1F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F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F1F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F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3F1FD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3F1FD5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rsid w:val="003F1FD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3F1FD5"/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uiPriority w:val="99"/>
    <w:rsid w:val="003F1F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e">
    <w:name w:val="Strong"/>
    <w:uiPriority w:val="22"/>
    <w:qFormat/>
    <w:rsid w:val="003F1FD5"/>
    <w:rPr>
      <w:b/>
      <w:bCs/>
    </w:rPr>
  </w:style>
  <w:style w:type="character" w:styleId="af">
    <w:name w:val="Emphasis"/>
    <w:uiPriority w:val="20"/>
    <w:qFormat/>
    <w:rsid w:val="003F1FD5"/>
    <w:rPr>
      <w:i/>
      <w:iCs/>
    </w:rPr>
  </w:style>
  <w:style w:type="paragraph" w:styleId="af0">
    <w:name w:val="List Paragraph"/>
    <w:basedOn w:val="a"/>
    <w:uiPriority w:val="34"/>
    <w:qFormat/>
    <w:rsid w:val="003F1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3F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F1FD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F1FD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c0">
    <w:name w:val="c0"/>
    <w:basedOn w:val="a0"/>
    <w:rsid w:val="003F1FD5"/>
  </w:style>
  <w:style w:type="table" w:styleId="af3">
    <w:name w:val="Table Grid"/>
    <w:basedOn w:val="a1"/>
    <w:uiPriority w:val="59"/>
    <w:rsid w:val="003F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locked/>
    <w:rsid w:val="003F1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F1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3F1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F1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FD5"/>
  </w:style>
  <w:style w:type="character" w:styleId="a3">
    <w:name w:val="Hyperlink"/>
    <w:rsid w:val="003F1FD5"/>
    <w:rPr>
      <w:color w:val="0000FF"/>
      <w:u w:val="single"/>
    </w:rPr>
  </w:style>
  <w:style w:type="character" w:styleId="a4">
    <w:name w:val="FollowedHyperlink"/>
    <w:uiPriority w:val="99"/>
    <w:rsid w:val="003F1FD5"/>
    <w:rPr>
      <w:color w:val="800080"/>
      <w:u w:val="single"/>
    </w:rPr>
  </w:style>
  <w:style w:type="paragraph" w:styleId="a5">
    <w:name w:val="Normal (Web)"/>
    <w:basedOn w:val="a"/>
    <w:uiPriority w:val="99"/>
    <w:rsid w:val="003F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link w:val="a7"/>
    <w:uiPriority w:val="99"/>
    <w:locked/>
    <w:rsid w:val="003F1FD5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rsid w:val="003F1FD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F1FD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F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F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uiPriority w:val="99"/>
    <w:rsid w:val="003F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rsid w:val="003F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uiPriority w:val="99"/>
    <w:rsid w:val="003F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F1FD5"/>
  </w:style>
  <w:style w:type="character" w:customStyle="1" w:styleId="c1">
    <w:name w:val="c1"/>
    <w:basedOn w:val="a0"/>
    <w:rsid w:val="003F1FD5"/>
  </w:style>
  <w:style w:type="character" w:customStyle="1" w:styleId="apple-converted-space">
    <w:name w:val="apple-converted-space"/>
    <w:basedOn w:val="a0"/>
    <w:rsid w:val="003F1FD5"/>
  </w:style>
  <w:style w:type="character" w:customStyle="1" w:styleId="c9">
    <w:name w:val="c9"/>
    <w:basedOn w:val="a0"/>
    <w:rsid w:val="003F1FD5"/>
  </w:style>
  <w:style w:type="character" w:customStyle="1" w:styleId="c92">
    <w:name w:val="c92"/>
    <w:basedOn w:val="a0"/>
    <w:rsid w:val="003F1FD5"/>
  </w:style>
  <w:style w:type="character" w:customStyle="1" w:styleId="c3">
    <w:name w:val="c3"/>
    <w:basedOn w:val="a0"/>
    <w:rsid w:val="003F1FD5"/>
  </w:style>
  <w:style w:type="character" w:customStyle="1" w:styleId="c94">
    <w:name w:val="c94"/>
    <w:basedOn w:val="a0"/>
    <w:rsid w:val="003F1FD5"/>
  </w:style>
  <w:style w:type="character" w:customStyle="1" w:styleId="c96">
    <w:name w:val="c96"/>
    <w:basedOn w:val="a0"/>
    <w:rsid w:val="003F1FD5"/>
  </w:style>
  <w:style w:type="character" w:customStyle="1" w:styleId="c23">
    <w:name w:val="c23"/>
    <w:basedOn w:val="a0"/>
    <w:rsid w:val="003F1FD5"/>
  </w:style>
  <w:style w:type="character" w:customStyle="1" w:styleId="c21">
    <w:name w:val="c21"/>
    <w:basedOn w:val="a0"/>
    <w:rsid w:val="003F1FD5"/>
  </w:style>
  <w:style w:type="character" w:customStyle="1" w:styleId="c47">
    <w:name w:val="c47"/>
    <w:basedOn w:val="a0"/>
    <w:rsid w:val="003F1FD5"/>
  </w:style>
  <w:style w:type="character" w:customStyle="1" w:styleId="c100">
    <w:name w:val="c100"/>
    <w:basedOn w:val="a0"/>
    <w:rsid w:val="003F1FD5"/>
  </w:style>
  <w:style w:type="paragraph" w:styleId="a8">
    <w:name w:val="header"/>
    <w:basedOn w:val="a"/>
    <w:link w:val="a9"/>
    <w:uiPriority w:val="99"/>
    <w:rsid w:val="003F1F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F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F1F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F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3F1FD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3F1FD5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rsid w:val="003F1FD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3F1FD5"/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uiPriority w:val="99"/>
    <w:rsid w:val="003F1F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e">
    <w:name w:val="Strong"/>
    <w:uiPriority w:val="22"/>
    <w:qFormat/>
    <w:rsid w:val="003F1FD5"/>
    <w:rPr>
      <w:b/>
      <w:bCs/>
    </w:rPr>
  </w:style>
  <w:style w:type="character" w:styleId="af">
    <w:name w:val="Emphasis"/>
    <w:uiPriority w:val="20"/>
    <w:qFormat/>
    <w:rsid w:val="003F1FD5"/>
    <w:rPr>
      <w:i/>
      <w:iCs/>
    </w:rPr>
  </w:style>
  <w:style w:type="paragraph" w:styleId="af0">
    <w:name w:val="List Paragraph"/>
    <w:basedOn w:val="a"/>
    <w:uiPriority w:val="34"/>
    <w:qFormat/>
    <w:rsid w:val="003F1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3F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F1FD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F1FD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c0">
    <w:name w:val="c0"/>
    <w:basedOn w:val="a0"/>
    <w:rsid w:val="003F1FD5"/>
  </w:style>
  <w:style w:type="table" w:styleId="af3">
    <w:name w:val="Table Grid"/>
    <w:basedOn w:val="a1"/>
    <w:uiPriority w:val="59"/>
    <w:rsid w:val="003F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locked/>
    <w:rsid w:val="003F1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37</Pages>
  <Words>8840</Words>
  <Characters>50393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Анисимова</dc:creator>
  <cp:keywords/>
  <dc:description/>
  <cp:lastModifiedBy>Анастасия Анисимова</cp:lastModifiedBy>
  <cp:revision>5</cp:revision>
  <dcterms:created xsi:type="dcterms:W3CDTF">2018-04-20T04:14:00Z</dcterms:created>
  <dcterms:modified xsi:type="dcterms:W3CDTF">2018-07-10T11:05:00Z</dcterms:modified>
</cp:coreProperties>
</file>